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7" w:rsidRDefault="006053A7" w:rsidP="008D423A">
      <w:pPr>
        <w:rPr>
          <w:noProof/>
        </w:rPr>
      </w:pPr>
      <w:bookmarkStart w:id="0" w:name="_GoBack"/>
      <w:bookmarkEnd w:id="0"/>
    </w:p>
    <w:p w:rsidR="006053A7" w:rsidRDefault="006053A7" w:rsidP="008D423A">
      <w:pPr>
        <w:rPr>
          <w:noProof/>
        </w:rPr>
      </w:pPr>
    </w:p>
    <w:p w:rsidR="006053A7" w:rsidRPr="004267B7" w:rsidRDefault="006053A7" w:rsidP="002F7DF1">
      <w:pPr>
        <w:tabs>
          <w:tab w:val="left" w:pos="2977"/>
        </w:tabs>
        <w:jc w:val="center"/>
      </w:pPr>
      <w:r w:rsidRPr="00144485">
        <w:rPr>
          <w:noProof/>
        </w:rPr>
        <w:drawing>
          <wp:inline distT="0" distB="0" distL="0" distR="0">
            <wp:extent cx="981075" cy="14192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DF1">
        <w:t xml:space="preserve"> </w:t>
      </w:r>
    </w:p>
    <w:p w:rsidR="006053A7" w:rsidRPr="004267B7" w:rsidRDefault="006053A7" w:rsidP="006053A7">
      <w:pPr>
        <w:jc w:val="center"/>
        <w:rPr>
          <w:b/>
        </w:rPr>
      </w:pPr>
      <w:r w:rsidRPr="004267B7">
        <w:rPr>
          <w:b/>
        </w:rPr>
        <w:t xml:space="preserve">ELŐTERJESZTÉS </w:t>
      </w:r>
    </w:p>
    <w:p w:rsidR="006053A7" w:rsidRPr="004267B7" w:rsidRDefault="006053A7" w:rsidP="006053A7">
      <w:pPr>
        <w:jc w:val="center"/>
      </w:pPr>
    </w:p>
    <w:p w:rsidR="006053A7" w:rsidRDefault="006053A7" w:rsidP="006053A7">
      <w:pPr>
        <w:jc w:val="center"/>
      </w:pPr>
      <w:r w:rsidRPr="004267B7">
        <w:t xml:space="preserve">Üllés Nagyközségi Önkormányzat Képviselőtestületének </w:t>
      </w:r>
    </w:p>
    <w:p w:rsidR="006053A7" w:rsidRPr="004267B7" w:rsidRDefault="006053A7" w:rsidP="006053A7">
      <w:pPr>
        <w:jc w:val="center"/>
      </w:pPr>
    </w:p>
    <w:p w:rsidR="006053A7" w:rsidRDefault="006053A7" w:rsidP="006053A7">
      <w:pPr>
        <w:jc w:val="center"/>
      </w:pPr>
    </w:p>
    <w:p w:rsidR="006053A7" w:rsidRPr="004267B7" w:rsidRDefault="006053A7" w:rsidP="006053A7">
      <w:pPr>
        <w:jc w:val="center"/>
      </w:pPr>
    </w:p>
    <w:p w:rsidR="006053A7" w:rsidRPr="004267B7" w:rsidRDefault="006053A7" w:rsidP="006053A7">
      <w:pPr>
        <w:tabs>
          <w:tab w:val="left" w:pos="3544"/>
        </w:tabs>
        <w:spacing w:after="240" w:line="360" w:lineRule="auto"/>
        <w:jc w:val="both"/>
      </w:pPr>
      <w:r w:rsidRPr="004267B7">
        <w:rPr>
          <w:b/>
        </w:rPr>
        <w:t>Előterjesztő:</w:t>
      </w:r>
      <w:r w:rsidRPr="004267B7">
        <w:t xml:space="preserve">                                           </w:t>
      </w:r>
      <w:r w:rsidR="002F7DF1">
        <w:t xml:space="preserve">    </w:t>
      </w:r>
      <w:r w:rsidRPr="004267B7">
        <w:t xml:space="preserve"> </w:t>
      </w:r>
      <w:r w:rsidR="002F7DF1">
        <w:t xml:space="preserve"> d</w:t>
      </w:r>
      <w:r>
        <w:t>r. Borbás Zsuzsanna jegyző</w:t>
      </w:r>
    </w:p>
    <w:p w:rsidR="006053A7" w:rsidRPr="004267B7" w:rsidRDefault="006053A7" w:rsidP="006053A7">
      <w:pPr>
        <w:tabs>
          <w:tab w:val="left" w:pos="3544"/>
        </w:tabs>
        <w:spacing w:after="240" w:line="360" w:lineRule="auto"/>
        <w:jc w:val="both"/>
      </w:pPr>
    </w:p>
    <w:p w:rsidR="006053A7" w:rsidRPr="004267B7" w:rsidRDefault="006053A7" w:rsidP="002F7DF1">
      <w:pPr>
        <w:ind w:left="4253" w:hanging="4253"/>
        <w:jc w:val="both"/>
      </w:pPr>
      <w:r w:rsidRPr="004267B7">
        <w:rPr>
          <w:b/>
        </w:rPr>
        <w:t>Tárgy:</w:t>
      </w:r>
      <w:r w:rsidRPr="004267B7">
        <w:t xml:space="preserve">                           </w:t>
      </w:r>
      <w:r w:rsidR="002F7DF1">
        <w:t xml:space="preserve">                  </w:t>
      </w:r>
      <w:r w:rsidRPr="00CC5FF9">
        <w:t xml:space="preserve">A polgármester illetményének, költségtérítésének </w:t>
      </w:r>
      <w:r w:rsidR="002F7DF1">
        <w:t xml:space="preserve">  </w:t>
      </w:r>
      <w:r w:rsidRPr="00CC5FF9">
        <w:t>megállapítása</w:t>
      </w:r>
    </w:p>
    <w:p w:rsidR="006053A7" w:rsidRPr="004267B7" w:rsidRDefault="006053A7" w:rsidP="006053A7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bCs/>
          <w:color w:val="000000"/>
        </w:rPr>
      </w:pPr>
    </w:p>
    <w:p w:rsidR="006053A7" w:rsidRDefault="006053A7" w:rsidP="006053A7">
      <w:pPr>
        <w:jc w:val="both"/>
      </w:pPr>
    </w:p>
    <w:p w:rsidR="006053A7" w:rsidRPr="004267B7" w:rsidRDefault="006053A7" w:rsidP="006053A7">
      <w:pPr>
        <w:jc w:val="both"/>
      </w:pPr>
    </w:p>
    <w:p w:rsidR="006053A7" w:rsidRDefault="006053A7" w:rsidP="006053A7">
      <w:pPr>
        <w:spacing w:after="240" w:line="360" w:lineRule="auto"/>
        <w:jc w:val="both"/>
      </w:pPr>
      <w:r w:rsidRPr="004267B7">
        <w:rPr>
          <w:b/>
        </w:rPr>
        <w:t xml:space="preserve">Iktatószám: </w:t>
      </w:r>
      <w:r w:rsidRPr="004267B7">
        <w:rPr>
          <w:b/>
        </w:rPr>
        <w:tab/>
      </w:r>
      <w:r w:rsidRPr="004267B7">
        <w:tab/>
      </w:r>
      <w:r w:rsidRPr="004267B7">
        <w:tab/>
        <w:t xml:space="preserve">      </w:t>
      </w:r>
      <w:r w:rsidR="00B0202E">
        <w:t xml:space="preserve">                           /2017</w:t>
      </w:r>
      <w:r w:rsidRPr="004267B7">
        <w:t>.</w:t>
      </w:r>
      <w:r w:rsidR="002F7DF1">
        <w:t xml:space="preserve"> </w:t>
      </w:r>
    </w:p>
    <w:p w:rsidR="006053A7" w:rsidRPr="004267B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ind w:left="3538" w:hanging="3538"/>
        <w:jc w:val="both"/>
      </w:pPr>
      <w:r w:rsidRPr="004267B7">
        <w:rPr>
          <w:b/>
        </w:rPr>
        <w:t>Melléklet</w:t>
      </w:r>
      <w:r w:rsidRPr="004267B7">
        <w:t xml:space="preserve"> </w:t>
      </w:r>
      <w:r w:rsidRPr="004267B7">
        <w:tab/>
        <w:t xml:space="preserve">            </w:t>
      </w:r>
      <w:r>
        <w:t>--</w:t>
      </w:r>
    </w:p>
    <w:p w:rsidR="006053A7" w:rsidRDefault="006053A7" w:rsidP="006053A7">
      <w:pPr>
        <w:ind w:left="4536" w:hanging="4105"/>
        <w:jc w:val="both"/>
        <w:rPr>
          <w:b/>
        </w:rPr>
      </w:pPr>
      <w:r w:rsidRPr="004267B7">
        <w:rPr>
          <w:b/>
        </w:rPr>
        <w:t xml:space="preserve">                                                              </w:t>
      </w:r>
    </w:p>
    <w:p w:rsidR="006053A7" w:rsidRPr="004267B7" w:rsidRDefault="006053A7" w:rsidP="006053A7">
      <w:pPr>
        <w:ind w:left="4536" w:hanging="4105"/>
        <w:jc w:val="both"/>
      </w:pPr>
    </w:p>
    <w:p w:rsidR="006053A7" w:rsidRDefault="006053A7" w:rsidP="006053A7">
      <w:pPr>
        <w:ind w:left="4536" w:hanging="4536"/>
        <w:jc w:val="both"/>
      </w:pPr>
      <w:r>
        <w:rPr>
          <w:b/>
        </w:rPr>
        <w:t xml:space="preserve">Felelős:                                                         </w:t>
      </w:r>
      <w:r w:rsidR="002F7DF1">
        <w:t>d</w:t>
      </w:r>
      <w:r>
        <w:t>r. Borbás Zsuzsanna jegyző</w:t>
      </w:r>
    </w:p>
    <w:p w:rsidR="006053A7" w:rsidRPr="004267B7" w:rsidRDefault="006053A7" w:rsidP="006053A7">
      <w:pPr>
        <w:ind w:left="4253" w:hanging="4253"/>
        <w:jc w:val="both"/>
      </w:pPr>
      <w:r>
        <w:rPr>
          <w:b/>
        </w:rPr>
        <w:t xml:space="preserve">                                                                      </w:t>
      </w:r>
    </w:p>
    <w:p w:rsidR="006053A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spacing w:after="240" w:line="360" w:lineRule="auto"/>
        <w:jc w:val="both"/>
      </w:pPr>
    </w:p>
    <w:p w:rsidR="006053A7" w:rsidRPr="004267B7" w:rsidRDefault="006053A7" w:rsidP="006053A7">
      <w:pPr>
        <w:spacing w:after="240" w:line="360" w:lineRule="auto"/>
        <w:ind w:left="3540" w:hanging="3540"/>
        <w:jc w:val="both"/>
        <w:rPr>
          <w:b/>
        </w:rPr>
      </w:pPr>
      <w:r w:rsidRPr="004267B7">
        <w:rPr>
          <w:b/>
        </w:rPr>
        <w:t xml:space="preserve"> Véleményezésre megküldve:</w:t>
      </w:r>
      <w:r w:rsidRPr="004267B7">
        <w:t xml:space="preserve"> </w:t>
      </w:r>
      <w:r w:rsidRPr="004267B7">
        <w:tab/>
        <w:t xml:space="preserve">            </w:t>
      </w:r>
      <w:r>
        <w:rPr>
          <w:b/>
        </w:rPr>
        <w:t>---</w:t>
      </w:r>
    </w:p>
    <w:p w:rsidR="006053A7" w:rsidRDefault="006053A7" w:rsidP="006053A7">
      <w:pPr>
        <w:ind w:left="3540" w:hanging="3540"/>
        <w:rPr>
          <w:i/>
        </w:rPr>
      </w:pPr>
      <w:r w:rsidRPr="004267B7">
        <w:rPr>
          <w:i/>
        </w:rPr>
        <w:t xml:space="preserve">Az előterjesztést </w:t>
      </w:r>
      <w:r w:rsidRPr="004267B7">
        <w:rPr>
          <w:b/>
          <w:i/>
          <w:u w:val="single"/>
        </w:rPr>
        <w:t>nyílt</w:t>
      </w:r>
      <w:r w:rsidRPr="004267B7">
        <w:rPr>
          <w:i/>
          <w:u w:val="single"/>
        </w:rPr>
        <w:t xml:space="preserve"> </w:t>
      </w:r>
      <w:r w:rsidRPr="004267B7">
        <w:rPr>
          <w:i/>
        </w:rPr>
        <w:t>ülésen kell tárgyalni!</w:t>
      </w:r>
    </w:p>
    <w:p w:rsidR="006053A7" w:rsidRPr="004267B7" w:rsidRDefault="006053A7" w:rsidP="006053A7">
      <w:pPr>
        <w:ind w:left="3540" w:hanging="3540"/>
        <w:rPr>
          <w:i/>
        </w:rPr>
      </w:pPr>
    </w:p>
    <w:p w:rsidR="006053A7" w:rsidRPr="004267B7" w:rsidRDefault="006053A7" w:rsidP="006053A7">
      <w:pPr>
        <w:ind w:left="3540" w:hanging="3540"/>
        <w:rPr>
          <w:i/>
        </w:rPr>
      </w:pPr>
      <w:r w:rsidRPr="004267B7">
        <w:rPr>
          <w:i/>
        </w:rPr>
        <w:t xml:space="preserve">A döntéshez </w:t>
      </w:r>
      <w:r>
        <w:rPr>
          <w:b/>
          <w:i/>
          <w:u w:val="single"/>
        </w:rPr>
        <w:t>egyszerű</w:t>
      </w:r>
      <w:r w:rsidRPr="004267B7">
        <w:rPr>
          <w:b/>
          <w:i/>
          <w:u w:val="single"/>
        </w:rPr>
        <w:t xml:space="preserve"> szótöbbség</w:t>
      </w:r>
      <w:r w:rsidRPr="004267B7">
        <w:rPr>
          <w:i/>
        </w:rPr>
        <w:t xml:space="preserve"> szükséges</w:t>
      </w:r>
      <w:r w:rsidRPr="004267B7">
        <w:t>!</w:t>
      </w:r>
    </w:p>
    <w:p w:rsidR="006053A7" w:rsidRPr="004267B7" w:rsidRDefault="006053A7" w:rsidP="006053A7">
      <w:pPr>
        <w:ind w:left="3540" w:hanging="3540"/>
        <w:jc w:val="center"/>
      </w:pPr>
    </w:p>
    <w:p w:rsidR="006053A7" w:rsidRDefault="006053A7" w:rsidP="006053A7">
      <w:pPr>
        <w:ind w:left="3540" w:hanging="3540"/>
        <w:jc w:val="center"/>
      </w:pPr>
    </w:p>
    <w:p w:rsidR="006053A7" w:rsidRDefault="006053A7" w:rsidP="006053A7">
      <w:pPr>
        <w:ind w:left="3540" w:hanging="3540"/>
        <w:jc w:val="center"/>
      </w:pPr>
    </w:p>
    <w:p w:rsidR="006053A7" w:rsidRPr="004267B7" w:rsidRDefault="006053A7" w:rsidP="0089777D"/>
    <w:p w:rsidR="006053A7" w:rsidRDefault="006053A7" w:rsidP="006053A7">
      <w:pPr>
        <w:rPr>
          <w:noProof/>
        </w:rPr>
      </w:pPr>
      <w:r w:rsidRPr="004267B7">
        <w:rPr>
          <w:b/>
        </w:rPr>
        <w:t xml:space="preserve">Törvényességi véleményezésre bemutatva: </w:t>
      </w:r>
      <w:r w:rsidRPr="004267B7">
        <w:rPr>
          <w:b/>
        </w:rPr>
        <w:tab/>
        <w:t>---</w:t>
      </w:r>
      <w:r w:rsidRPr="004267B7">
        <w:rPr>
          <w:color w:val="000000"/>
        </w:rPr>
        <w:br w:type="page"/>
      </w:r>
    </w:p>
    <w:p w:rsidR="006053A7" w:rsidRDefault="006053A7" w:rsidP="008D423A">
      <w:pPr>
        <w:rPr>
          <w:noProof/>
        </w:rPr>
      </w:pPr>
    </w:p>
    <w:p w:rsidR="008D423A" w:rsidRDefault="00A14EE9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5080</wp:posOffset>
                </wp:positionV>
                <wp:extent cx="3324225" cy="8477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9D5F88" w:rsidP="007F6904">
                            <w:pPr>
                              <w:pStyle w:val="Cmsor1"/>
                              <w:jc w:val="center"/>
                            </w:pPr>
                            <w:r>
                              <w:t>Üllés Nagyk</w:t>
                            </w:r>
                            <w:r w:rsidR="008D423A">
                              <w:t xml:space="preserve">özség </w:t>
                            </w:r>
                            <w:r w:rsidR="0018377E">
                              <w:t>jegyzője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0357F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A1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1819D1">
                              <w:rPr>
                                <w:i/>
                              </w:rPr>
                              <w:t>jegyzo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4pt;margin-top:.4pt;width:261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" o:allowincell="f" stroked="f" strokeweight="0">
                <v:textbox inset="0,0,0,0">
                  <w:txbxContent>
                    <w:p w:rsidR="008D423A" w:rsidRPr="008D423A" w:rsidRDefault="009D5F88" w:rsidP="007F6904">
                      <w:pPr>
                        <w:pStyle w:val="Cmsor1"/>
                        <w:jc w:val="center"/>
                      </w:pPr>
                      <w:r>
                        <w:t>Üllés Nagyk</w:t>
                      </w:r>
                      <w:r w:rsidR="008D423A">
                        <w:t xml:space="preserve">özség </w:t>
                      </w:r>
                      <w:r w:rsidR="0018377E">
                        <w:t>jegyzője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0357F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A14EE9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1819D1">
                        <w:rPr>
                          <w:i/>
                        </w:rPr>
                        <w:t>jegyzo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F0670C">
            <w:pPr>
              <w:tabs>
                <w:tab w:val="left" w:pos="1134"/>
                <w:tab w:val="center" w:pos="6521"/>
              </w:tabs>
              <w:ind w:left="1134" w:hanging="1134"/>
            </w:pPr>
            <w:r w:rsidRPr="00FA699A">
              <w:t>Ügyiratszám:</w:t>
            </w:r>
            <w:r w:rsidR="00966234">
              <w:t xml:space="preserve"> </w:t>
            </w:r>
            <w:r w:rsidR="00F0670C">
              <w:t>…..</w:t>
            </w:r>
            <w:r w:rsidR="00EB049A">
              <w:t xml:space="preserve"> </w:t>
            </w:r>
            <w:r w:rsidR="00604C0D">
              <w:t>/201</w:t>
            </w:r>
            <w:r w:rsidR="0089777D">
              <w:t>7</w:t>
            </w:r>
            <w:r w:rsidR="00F73336"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89777D">
            <w:pPr>
              <w:tabs>
                <w:tab w:val="left" w:pos="1134"/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RPr="0089777D" w:rsidTr="00DD7F79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7D" w:rsidRDefault="0089777D" w:rsidP="00CC5FF9">
            <w:r w:rsidRPr="0089777D">
              <w:t xml:space="preserve">                                                                                               </w:t>
            </w:r>
            <w:r w:rsidR="00C86BB7" w:rsidRPr="0089777D">
              <w:rPr>
                <w:b/>
              </w:rPr>
              <w:t>Tárgy:</w:t>
            </w:r>
            <w:r>
              <w:t xml:space="preserve"> </w:t>
            </w:r>
            <w:r w:rsidR="00CC5FF9" w:rsidRPr="0089777D">
              <w:t xml:space="preserve">A polgármester illetményének, </w:t>
            </w:r>
          </w:p>
          <w:p w:rsidR="00CC5FF9" w:rsidRPr="0089777D" w:rsidRDefault="0089777D" w:rsidP="00CC5FF9">
            <w:r>
              <w:t xml:space="preserve">                                                                                                           </w:t>
            </w:r>
            <w:r w:rsidR="00CC5FF9" w:rsidRPr="0089777D">
              <w:t xml:space="preserve">költségtérítésének megállapítása </w:t>
            </w:r>
          </w:p>
          <w:p w:rsidR="00C86BB7" w:rsidRPr="0089777D" w:rsidRDefault="00C86BB7" w:rsidP="00F0670C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3D38A6" w:rsidRDefault="003D38A6" w:rsidP="002205B5">
      <w:pPr>
        <w:pStyle w:val="Cmsor6"/>
        <w:spacing w:before="0" w:after="0"/>
        <w:jc w:val="center"/>
      </w:pPr>
    </w:p>
    <w:p w:rsidR="0089777D" w:rsidRPr="0089777D" w:rsidRDefault="00CC5FF9" w:rsidP="00CC5FF9">
      <w:pPr>
        <w:rPr>
          <w:b/>
        </w:rPr>
      </w:pPr>
      <w:r w:rsidRPr="0089777D">
        <w:rPr>
          <w:b/>
        </w:rPr>
        <w:t>Üllés Nagyközségi</w:t>
      </w:r>
      <w:r w:rsidR="0089777D" w:rsidRPr="0089777D">
        <w:rPr>
          <w:b/>
        </w:rPr>
        <w:t xml:space="preserve"> Önkormányzat</w:t>
      </w:r>
    </w:p>
    <w:p w:rsidR="00CC5FF9" w:rsidRPr="0089777D" w:rsidRDefault="00CC5FF9" w:rsidP="00CC5FF9">
      <w:pPr>
        <w:rPr>
          <w:b/>
        </w:rPr>
      </w:pPr>
      <w:r w:rsidRPr="0089777D">
        <w:rPr>
          <w:b/>
        </w:rPr>
        <w:t xml:space="preserve"> Képviselőtestület</w:t>
      </w:r>
      <w:r w:rsidR="0089777D" w:rsidRPr="0089777D">
        <w:rPr>
          <w:b/>
        </w:rPr>
        <w:t>e részére</w:t>
      </w:r>
      <w:r w:rsidRPr="0089777D">
        <w:rPr>
          <w:b/>
        </w:rPr>
        <w:t>!</w:t>
      </w:r>
    </w:p>
    <w:p w:rsidR="00CC5FF9" w:rsidRPr="0089777D" w:rsidRDefault="00CC5FF9" w:rsidP="00CC5FF9"/>
    <w:p w:rsidR="00CC5FF9" w:rsidRPr="0089777D" w:rsidRDefault="00CC5FF9" w:rsidP="00CC5FF9">
      <w:pPr>
        <w:rPr>
          <w:u w:val="single"/>
        </w:rPr>
      </w:pPr>
      <w:r w:rsidRPr="0089777D">
        <w:rPr>
          <w:u w:val="single"/>
        </w:rPr>
        <w:t xml:space="preserve">Ü l l é s </w:t>
      </w:r>
    </w:p>
    <w:p w:rsidR="00CC5FF9" w:rsidRDefault="00CC5FF9" w:rsidP="00CC5FF9"/>
    <w:p w:rsidR="0089777D" w:rsidRPr="0089777D" w:rsidRDefault="0089777D" w:rsidP="00CC5FF9"/>
    <w:p w:rsidR="000F4BB8" w:rsidRDefault="000F4BB8" w:rsidP="00966234">
      <w:r w:rsidRPr="0089777D">
        <w:t>Tisztelt Képviselőtestület!</w:t>
      </w:r>
    </w:p>
    <w:p w:rsidR="000F4BB8" w:rsidRDefault="000F4BB8" w:rsidP="00966234"/>
    <w:p w:rsidR="0036249F" w:rsidRDefault="0036249F" w:rsidP="0036249F">
      <w:pPr>
        <w:jc w:val="both"/>
      </w:pPr>
      <w:r>
        <w:t>A Kormány javaslata alapján az Országgyűlés 2016. december 13. ülésnapján fogadta el a</w:t>
      </w:r>
      <w:r w:rsidR="0089777D">
        <w:t xml:space="preserve"> </w:t>
      </w:r>
      <w:r w:rsidR="0089777D" w:rsidRPr="00CC5FF9">
        <w:rPr>
          <w:bCs/>
        </w:rPr>
        <w:t xml:space="preserve">Magyarország helyi önkormányzatairól szóló 2011. évi </w:t>
      </w:r>
      <w:r w:rsidR="0089777D" w:rsidRPr="00CC5FF9">
        <w:t>CLXXXIX. törvény (a továbbiakban: Mötv.)</w:t>
      </w:r>
      <w:r>
        <w:t xml:space="preserve"> módosítását a polgármesterek jövedelmi helyzetének, illetményének rendezése érdekében.  </w:t>
      </w:r>
    </w:p>
    <w:p w:rsidR="0036249F" w:rsidRDefault="0036249F" w:rsidP="0036249F">
      <w:pPr>
        <w:jc w:val="both"/>
      </w:pPr>
      <w:r>
        <w:t xml:space="preserve">Az Mötv. a korábbi rendelkezésekhez képest változtatott a díjazás szabályozásán, a lakosságszámhoz igazodóan konkrét összegben állapította meg a polgármesteri illetményt. </w:t>
      </w:r>
    </w:p>
    <w:p w:rsidR="0036249F" w:rsidRDefault="0036249F" w:rsidP="0036249F">
      <w:pPr>
        <w:jc w:val="both"/>
      </w:pPr>
      <w:r>
        <w:t>2012. év óta megtörtént az egészségügy, közszolgáltatások, a közfoglalkoztatás, oktatás reformja, átalakult a kormányzati szervezetrendszer, megváltoztak a kormányzati szervek és az önkormányzatok közötti feladatmegosztás.</w:t>
      </w:r>
      <w:r w:rsidR="0067791C">
        <w:t xml:space="preserve"> Több olyan feladat került a járási hivatalokhoz, kormányhivatalokhoz, amelyeket korábban az önkormányzatok láttak el. Ezzel egyidejűleg azonban különböző típusú önkormányzatoknál</w:t>
      </w:r>
      <w:r w:rsidR="00066773">
        <w:t xml:space="preserve"> </w:t>
      </w:r>
      <w:r w:rsidR="0067791C">
        <w:t xml:space="preserve">jelentkeztek </w:t>
      </w:r>
      <w:r w:rsidR="00066773">
        <w:t>ú</w:t>
      </w:r>
      <w:r w:rsidR="0067791C">
        <w:t>j feladatok</w:t>
      </w:r>
      <w:r w:rsidR="00066773">
        <w:t xml:space="preserve">. Az önkormányzati feladatokat irányító polgármestereknek is differenciáltabb lett a tevékenysége, így díjazásukat is ehhez igazította a törvény. A törvénymódosítás a lakosságszámhoz igazodó kategóriák tekintetben a jelenlegihez képest tovább differenciája a rendszert, ezáltal a feladatellátásnagyságrendjéhez képest méltányosabb illetményeket állapít meg. Fontos megjegyezni, hogy a módosítással minden településen emelkedik a polgármesterek díjazása. </w:t>
      </w:r>
    </w:p>
    <w:p w:rsidR="002B4557" w:rsidRDefault="002B4557" w:rsidP="0036249F">
      <w:pPr>
        <w:jc w:val="both"/>
      </w:pPr>
      <w:r>
        <w:t xml:space="preserve">2017. január -jétől az új polgármesteri illetmény alapja </w:t>
      </w:r>
      <w:r w:rsidR="00DF7E78">
        <w:t xml:space="preserve">az államtitkár közszolgálati tisztviselőkről szóló törvényben meghatározott illetményének összege. </w:t>
      </w:r>
    </w:p>
    <w:p w:rsidR="00DF7E78" w:rsidRDefault="00DF7E78" w:rsidP="0036249F">
      <w:pPr>
        <w:jc w:val="both"/>
      </w:pPr>
      <w:r>
        <w:t>Településünk lakosságszáma alapján a 2001-5000 fő lakosságszámú települések közé tartozunk, így a polgármester illetménye a törvény alapján az</w:t>
      </w:r>
      <w:r w:rsidR="000443E0">
        <w:t xml:space="preserve"> államtitkár illetményének 55</w:t>
      </w:r>
      <w:r>
        <w:t xml:space="preserve"> %-a, azaz 548.400,- Ft. Az illetményt 100,- Ft</w:t>
      </w:r>
      <w:r w:rsidR="008939C0">
        <w:t>-ra kerekítve kell meghatározni.</w:t>
      </w:r>
    </w:p>
    <w:p w:rsidR="002B4557" w:rsidRDefault="00DF7E78" w:rsidP="0036249F">
      <w:pPr>
        <w:jc w:val="both"/>
      </w:pPr>
      <w:r>
        <w:t>A polgármester költségtérítése az Mötv. 71. § (6) bekezdése alapján havonta az illetményének 15 %-ban meghatározott összeg, mely jelen esetben 82.2</w:t>
      </w:r>
      <w:r w:rsidR="000443E0">
        <w:t>60,</w:t>
      </w:r>
      <w:r>
        <w:t>- Ft</w:t>
      </w:r>
      <w:r w:rsidR="008939C0">
        <w:t>.</w:t>
      </w:r>
    </w:p>
    <w:p w:rsidR="002B4557" w:rsidRDefault="002B4557" w:rsidP="0036249F">
      <w:pPr>
        <w:jc w:val="both"/>
      </w:pPr>
    </w:p>
    <w:p w:rsidR="00D446BA" w:rsidRDefault="00D446BA" w:rsidP="00966234">
      <w:r>
        <w:t>Fentekre tekintettel kérem a Tisztelt Képviselő-testületet az előterjesztés megtárgyalására és az alábbi ha</w:t>
      </w:r>
      <w:r w:rsidR="00F973FE">
        <w:t>tározati javaslat elfogadására.</w:t>
      </w:r>
    </w:p>
    <w:p w:rsidR="008500BA" w:rsidRPr="00CC5FF9" w:rsidRDefault="008500BA" w:rsidP="008500BA">
      <w:pPr>
        <w:jc w:val="both"/>
      </w:pPr>
    </w:p>
    <w:p w:rsidR="008500BA" w:rsidRDefault="00904EBA" w:rsidP="008500BA">
      <w:pPr>
        <w:jc w:val="both"/>
        <w:rPr>
          <w:b/>
        </w:rPr>
      </w:pPr>
      <w:r>
        <w:rPr>
          <w:b/>
        </w:rPr>
        <w:t>………/2017</w:t>
      </w:r>
      <w:r w:rsidR="008500BA" w:rsidRPr="00D446BA">
        <w:rPr>
          <w:b/>
        </w:rPr>
        <w:t>. (</w:t>
      </w:r>
      <w:r w:rsidR="00BB30B3">
        <w:rPr>
          <w:b/>
        </w:rPr>
        <w:t>I</w:t>
      </w:r>
      <w:r>
        <w:rPr>
          <w:b/>
        </w:rPr>
        <w:t xml:space="preserve">. </w:t>
      </w:r>
      <w:r w:rsidR="00053684">
        <w:rPr>
          <w:b/>
        </w:rPr>
        <w:t>2</w:t>
      </w:r>
      <w:r>
        <w:rPr>
          <w:b/>
        </w:rPr>
        <w:t>4</w:t>
      </w:r>
      <w:r w:rsidR="00CC5FF9" w:rsidRPr="00D446BA">
        <w:rPr>
          <w:b/>
        </w:rPr>
        <w:t>.)</w:t>
      </w:r>
      <w:r w:rsidR="008500BA" w:rsidRPr="00D446BA">
        <w:rPr>
          <w:b/>
        </w:rPr>
        <w:t xml:space="preserve"> önkormányzati határozat</w:t>
      </w:r>
    </w:p>
    <w:p w:rsidR="00904EBA" w:rsidRPr="00D446BA" w:rsidRDefault="00904EBA" w:rsidP="008500BA">
      <w:pPr>
        <w:jc w:val="both"/>
        <w:rPr>
          <w:b/>
        </w:rPr>
      </w:pPr>
    </w:p>
    <w:p w:rsidR="008500BA" w:rsidRPr="00CC5FF9" w:rsidRDefault="00CC5FF9" w:rsidP="008500BA">
      <w:pPr>
        <w:jc w:val="both"/>
      </w:pPr>
      <w:r w:rsidRPr="00CC5FF9">
        <w:rPr>
          <w:b/>
          <w:u w:val="single"/>
        </w:rPr>
        <w:t>Tárgy:</w:t>
      </w:r>
      <w:r w:rsidRPr="00CC5FF9">
        <w:t xml:space="preserve"> Polgármester illetményének, költségtérítésének megállapítása </w:t>
      </w:r>
    </w:p>
    <w:p w:rsidR="008500BA" w:rsidRPr="00CC5FF9" w:rsidRDefault="008500BA" w:rsidP="008500BA">
      <w:pPr>
        <w:jc w:val="both"/>
      </w:pPr>
    </w:p>
    <w:p w:rsidR="008500BA" w:rsidRPr="00CC5FF9" w:rsidRDefault="008500BA" w:rsidP="00682206">
      <w:pPr>
        <w:jc w:val="center"/>
        <w:rPr>
          <w:b/>
        </w:rPr>
      </w:pPr>
      <w:r w:rsidRPr="00CC5FF9">
        <w:rPr>
          <w:b/>
        </w:rPr>
        <w:t>H</w:t>
      </w:r>
      <w:r w:rsidR="00CC5FF9" w:rsidRPr="00CC5FF9">
        <w:rPr>
          <w:b/>
        </w:rPr>
        <w:t xml:space="preserve"> </w:t>
      </w:r>
      <w:r w:rsidRPr="00CC5FF9">
        <w:rPr>
          <w:b/>
        </w:rPr>
        <w:t>A</w:t>
      </w:r>
      <w:r w:rsidR="00CC5FF9" w:rsidRPr="00CC5FF9">
        <w:rPr>
          <w:b/>
        </w:rPr>
        <w:t xml:space="preserve"> </w:t>
      </w:r>
      <w:r w:rsidRPr="00CC5FF9">
        <w:rPr>
          <w:b/>
        </w:rPr>
        <w:t>T</w:t>
      </w:r>
      <w:r w:rsidR="00CC5FF9" w:rsidRPr="00CC5FF9">
        <w:rPr>
          <w:b/>
        </w:rPr>
        <w:t xml:space="preserve"> </w:t>
      </w:r>
      <w:r w:rsidRPr="00CC5FF9">
        <w:rPr>
          <w:b/>
        </w:rPr>
        <w:t>Á</w:t>
      </w:r>
      <w:r w:rsidR="00CC5FF9" w:rsidRPr="00CC5FF9">
        <w:rPr>
          <w:b/>
        </w:rPr>
        <w:t xml:space="preserve"> </w:t>
      </w:r>
      <w:r w:rsidRPr="00CC5FF9">
        <w:rPr>
          <w:b/>
        </w:rPr>
        <w:t>R</w:t>
      </w:r>
      <w:r w:rsidR="00CC5FF9" w:rsidRPr="00CC5FF9">
        <w:rPr>
          <w:b/>
        </w:rPr>
        <w:t xml:space="preserve"> </w:t>
      </w:r>
      <w:r w:rsidRPr="00CC5FF9">
        <w:rPr>
          <w:b/>
        </w:rPr>
        <w:t>O</w:t>
      </w:r>
      <w:r w:rsidR="00CC5FF9" w:rsidRPr="00CC5FF9">
        <w:rPr>
          <w:b/>
        </w:rPr>
        <w:t xml:space="preserve"> </w:t>
      </w:r>
      <w:r w:rsidRPr="00CC5FF9">
        <w:rPr>
          <w:b/>
        </w:rPr>
        <w:t>Z</w:t>
      </w:r>
      <w:r w:rsidR="00CC5FF9" w:rsidRPr="00CC5FF9">
        <w:rPr>
          <w:b/>
        </w:rPr>
        <w:t xml:space="preserve"> </w:t>
      </w:r>
      <w:r w:rsidRPr="00CC5FF9">
        <w:rPr>
          <w:b/>
        </w:rPr>
        <w:t>A</w:t>
      </w:r>
      <w:r w:rsidR="00CC5FF9" w:rsidRPr="00CC5FF9">
        <w:rPr>
          <w:b/>
        </w:rPr>
        <w:t xml:space="preserve"> </w:t>
      </w:r>
      <w:r w:rsidRPr="00CC5FF9">
        <w:rPr>
          <w:b/>
        </w:rPr>
        <w:t>T</w:t>
      </w:r>
      <w:r w:rsidR="00CC5FF9" w:rsidRPr="00CC5FF9">
        <w:rPr>
          <w:b/>
        </w:rPr>
        <w:t xml:space="preserve"> </w:t>
      </w:r>
    </w:p>
    <w:p w:rsidR="008500BA" w:rsidRPr="00CC5FF9" w:rsidRDefault="008500BA" w:rsidP="008500BA">
      <w:pPr>
        <w:jc w:val="both"/>
      </w:pPr>
    </w:p>
    <w:p w:rsidR="008500BA" w:rsidRPr="00CC5FF9" w:rsidRDefault="00F50F29" w:rsidP="00900102">
      <w:pPr>
        <w:ind w:left="284" w:hanging="284"/>
        <w:jc w:val="both"/>
      </w:pPr>
      <w:r>
        <w:t xml:space="preserve">1. </w:t>
      </w:r>
      <w:r w:rsidR="008500BA" w:rsidRPr="00CC5FF9">
        <w:t>Üllés Nagyközség</w:t>
      </w:r>
      <w:r>
        <w:t>i Önkormányzat</w:t>
      </w:r>
      <w:r w:rsidR="008500BA" w:rsidRPr="00CC5FF9">
        <w:t xml:space="preserve"> Képviselőtestülete Nagy Attila Gyula polgármester illetményét az Mötv. 71. §-a alapján</w:t>
      </w:r>
      <w:r w:rsidR="001E48D7">
        <w:t xml:space="preserve"> 2017. január 1-jétől</w:t>
      </w:r>
      <w:r w:rsidR="008500BA" w:rsidRPr="00CC5FF9">
        <w:t xml:space="preserve"> </w:t>
      </w:r>
      <w:r w:rsidR="001E48D7">
        <w:rPr>
          <w:b/>
        </w:rPr>
        <w:t xml:space="preserve">548.400,- Ft – azaz Ötszáznegyvennyolcezer-négyszáz </w:t>
      </w:r>
      <w:r w:rsidR="008500BA" w:rsidRPr="00CC5FF9">
        <w:rPr>
          <w:b/>
        </w:rPr>
        <w:t xml:space="preserve">forintban állapítja meg, </w:t>
      </w:r>
      <w:r w:rsidR="008500BA" w:rsidRPr="00CC5FF9">
        <w:t>továbbá az Mötv. 71. § (6) bekezdése alapján</w:t>
      </w:r>
      <w:r w:rsidR="001E48D7">
        <w:t xml:space="preserve"> járó költségtérítés mértékét </w:t>
      </w:r>
      <w:r w:rsidR="00C25F2E">
        <w:rPr>
          <w:b/>
        </w:rPr>
        <w:t>82.260</w:t>
      </w:r>
      <w:r w:rsidR="001E48D7" w:rsidRPr="001E48D7">
        <w:rPr>
          <w:b/>
        </w:rPr>
        <w:t>,-</w:t>
      </w:r>
      <w:r w:rsidR="008500BA" w:rsidRPr="00CC5FF9">
        <w:t xml:space="preserve"> Ft-ban – az</w:t>
      </w:r>
      <w:r w:rsidR="001E48D7">
        <w:t>az Nyol</w:t>
      </w:r>
      <w:r w:rsidR="00C25F2E">
        <w:t>cvankettőezer-kettőszázhatvan</w:t>
      </w:r>
      <w:r w:rsidR="008500BA" w:rsidRPr="00CC5FF9">
        <w:t xml:space="preserve"> – forintban állapítja meg.</w:t>
      </w:r>
    </w:p>
    <w:p w:rsidR="00682206" w:rsidRPr="00CC5FF9" w:rsidRDefault="00682206" w:rsidP="00900102">
      <w:pPr>
        <w:ind w:left="284" w:hanging="284"/>
        <w:jc w:val="both"/>
      </w:pPr>
    </w:p>
    <w:p w:rsidR="00682206" w:rsidRPr="00CC5FF9" w:rsidRDefault="00900102" w:rsidP="00900102">
      <w:pPr>
        <w:ind w:left="284" w:hanging="284"/>
        <w:jc w:val="both"/>
      </w:pPr>
      <w:r>
        <w:t>2. A Képviselő-</w:t>
      </w:r>
      <w:r w:rsidR="00D05ABE">
        <w:t>testület felkéri a jegyzőt</w:t>
      </w:r>
      <w:r>
        <w:t xml:space="preserve"> az illetmény megállapításával kapcsolatos intézkedések végrehajtására. </w:t>
      </w:r>
    </w:p>
    <w:p w:rsidR="00682206" w:rsidRDefault="00682206" w:rsidP="008500BA">
      <w:pPr>
        <w:jc w:val="both"/>
      </w:pPr>
    </w:p>
    <w:p w:rsidR="00900102" w:rsidRPr="00CC5FF9" w:rsidRDefault="00900102" w:rsidP="00900102">
      <w:pPr>
        <w:jc w:val="both"/>
      </w:pPr>
      <w:r w:rsidRPr="00900102">
        <w:rPr>
          <w:b/>
        </w:rPr>
        <w:t>Határidő:</w:t>
      </w:r>
      <w:r>
        <w:t xml:space="preserve"> azonnal </w:t>
      </w:r>
    </w:p>
    <w:p w:rsidR="00682206" w:rsidRPr="00900102" w:rsidRDefault="00900102" w:rsidP="00900102">
      <w:pPr>
        <w:jc w:val="both"/>
        <w:rPr>
          <w:b/>
        </w:rPr>
      </w:pPr>
      <w:r>
        <w:rPr>
          <w:b/>
        </w:rPr>
        <w:t xml:space="preserve">Felelős: </w:t>
      </w:r>
      <w:r w:rsidRPr="00900102">
        <w:t xml:space="preserve">dr. Borbás Zsuzsanna </w:t>
      </w:r>
      <w:r w:rsidR="00682206" w:rsidRPr="00900102">
        <w:t>jegyző</w:t>
      </w:r>
    </w:p>
    <w:p w:rsidR="00682206" w:rsidRPr="00CC5FF9" w:rsidRDefault="00682206" w:rsidP="008500BA">
      <w:pPr>
        <w:jc w:val="both"/>
      </w:pPr>
    </w:p>
    <w:p w:rsidR="004A7A8A" w:rsidRDefault="004A7A8A" w:rsidP="004A7A8A">
      <w:pPr>
        <w:jc w:val="both"/>
        <w:rPr>
          <w:b/>
          <w:u w:val="single"/>
        </w:rPr>
      </w:pPr>
      <w:r w:rsidRPr="004A7A8A">
        <w:rPr>
          <w:b/>
          <w:u w:val="single"/>
        </w:rPr>
        <w:t>Határozatról értesül:</w:t>
      </w:r>
    </w:p>
    <w:p w:rsidR="004A7A8A" w:rsidRPr="004A7A8A" w:rsidRDefault="004A7A8A" w:rsidP="004A7A8A">
      <w:pPr>
        <w:jc w:val="both"/>
        <w:rPr>
          <w:b/>
          <w:u w:val="single"/>
        </w:rPr>
      </w:pPr>
    </w:p>
    <w:p w:rsidR="004A7A8A" w:rsidRPr="004A7A8A" w:rsidRDefault="004A7A8A" w:rsidP="004A7A8A">
      <w:pPr>
        <w:pStyle w:val="Listaszerbekezds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7A8A">
        <w:rPr>
          <w:rFonts w:ascii="Times New Roman" w:hAnsi="Times New Roman"/>
          <w:sz w:val="24"/>
          <w:szCs w:val="24"/>
        </w:rPr>
        <w:t>Nagy Attila Gyula polgármester</w:t>
      </w:r>
    </w:p>
    <w:p w:rsidR="00682206" w:rsidRPr="004A7A8A" w:rsidRDefault="004A7A8A" w:rsidP="004A7A8A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7A8A">
        <w:rPr>
          <w:rFonts w:ascii="Times New Roman" w:hAnsi="Times New Roman"/>
          <w:sz w:val="24"/>
          <w:szCs w:val="24"/>
        </w:rPr>
        <w:t xml:space="preserve">Dr. Borbás Zsuzsanna </w:t>
      </w:r>
      <w:r w:rsidR="00682206" w:rsidRPr="004A7A8A">
        <w:rPr>
          <w:rFonts w:ascii="Times New Roman" w:hAnsi="Times New Roman"/>
          <w:sz w:val="24"/>
          <w:szCs w:val="24"/>
        </w:rPr>
        <w:t>jegyző</w:t>
      </w:r>
    </w:p>
    <w:p w:rsidR="00682206" w:rsidRPr="004A7A8A" w:rsidRDefault="004A7A8A" w:rsidP="004A7A8A">
      <w:pPr>
        <w:numPr>
          <w:ilvl w:val="0"/>
          <w:numId w:val="5"/>
        </w:numPr>
        <w:ind w:left="284" w:hanging="284"/>
        <w:jc w:val="both"/>
      </w:pPr>
      <w:r w:rsidRPr="004A7A8A">
        <w:t xml:space="preserve">Fáncsik Judit pénzügyi-gazdálkodási csoportvezető </w:t>
      </w:r>
    </w:p>
    <w:p w:rsidR="00682206" w:rsidRPr="004A7A8A" w:rsidRDefault="004A7A8A" w:rsidP="004A7A8A">
      <w:pPr>
        <w:numPr>
          <w:ilvl w:val="0"/>
          <w:numId w:val="5"/>
        </w:numPr>
        <w:ind w:left="284" w:hanging="284"/>
        <w:jc w:val="both"/>
      </w:pPr>
      <w:r>
        <w:t>I</w:t>
      </w:r>
      <w:r w:rsidR="00682206" w:rsidRPr="004A7A8A">
        <w:t>rattár</w:t>
      </w:r>
      <w:r>
        <w:t>.</w:t>
      </w: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</w:p>
    <w:p w:rsidR="00682206" w:rsidRDefault="00881A14" w:rsidP="008500BA">
      <w:pPr>
        <w:jc w:val="both"/>
      </w:pPr>
      <w:r>
        <w:t>Üllés, 2017. január 23</w:t>
      </w:r>
      <w:r w:rsidR="002F7DF1">
        <w:t>.</w:t>
      </w:r>
    </w:p>
    <w:p w:rsidR="002F7DF1" w:rsidRDefault="002F7DF1" w:rsidP="008500BA">
      <w:pPr>
        <w:jc w:val="both"/>
      </w:pPr>
    </w:p>
    <w:p w:rsidR="002F7DF1" w:rsidRDefault="002F7DF1" w:rsidP="002F7DF1">
      <w:pPr>
        <w:ind w:left="2832" w:firstLine="708"/>
        <w:jc w:val="both"/>
      </w:pPr>
      <w:r>
        <w:t>Tisztelettel:</w:t>
      </w:r>
    </w:p>
    <w:p w:rsidR="002F7DF1" w:rsidRPr="00CC5FF9" w:rsidRDefault="002F7DF1" w:rsidP="002F7DF1">
      <w:pPr>
        <w:ind w:left="2832" w:firstLine="708"/>
        <w:jc w:val="both"/>
      </w:pPr>
    </w:p>
    <w:p w:rsidR="00682206" w:rsidRPr="00CC5FF9" w:rsidRDefault="002F7DF1" w:rsidP="00682206">
      <w:pPr>
        <w:tabs>
          <w:tab w:val="center" w:pos="7655"/>
        </w:tabs>
        <w:jc w:val="both"/>
      </w:pPr>
      <w:r>
        <w:tab/>
        <w:t>dr. Borbás Zsuzsanna</w:t>
      </w:r>
    </w:p>
    <w:p w:rsidR="00682206" w:rsidRPr="00CC5FF9" w:rsidRDefault="00682206" w:rsidP="00682206">
      <w:pPr>
        <w:tabs>
          <w:tab w:val="center" w:pos="7655"/>
        </w:tabs>
        <w:jc w:val="both"/>
      </w:pPr>
      <w:r w:rsidRPr="00CC5FF9">
        <w:tab/>
        <w:t>jegyző</w:t>
      </w:r>
    </w:p>
    <w:p w:rsidR="008500BA" w:rsidRPr="00CC5FF9" w:rsidRDefault="008500BA" w:rsidP="008500BA">
      <w:pPr>
        <w:jc w:val="both"/>
      </w:pPr>
    </w:p>
    <w:p w:rsidR="00966234" w:rsidRPr="00CC5FF9" w:rsidRDefault="00966234" w:rsidP="00966234">
      <w:pPr>
        <w:tabs>
          <w:tab w:val="left" w:pos="1276"/>
        </w:tabs>
        <w:jc w:val="both"/>
        <w:rPr>
          <w:b/>
        </w:rPr>
      </w:pPr>
    </w:p>
    <w:sectPr w:rsidR="00966234" w:rsidRPr="00CC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0C" w:rsidRDefault="00CA210C" w:rsidP="00436B3E">
      <w:r>
        <w:separator/>
      </w:r>
    </w:p>
  </w:endnote>
  <w:endnote w:type="continuationSeparator" w:id="0">
    <w:p w:rsidR="00CA210C" w:rsidRDefault="00CA210C" w:rsidP="004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0C" w:rsidRDefault="00CA210C" w:rsidP="00436B3E">
      <w:r>
        <w:separator/>
      </w:r>
    </w:p>
  </w:footnote>
  <w:footnote w:type="continuationSeparator" w:id="0">
    <w:p w:rsidR="00CA210C" w:rsidRDefault="00CA210C" w:rsidP="0043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C20"/>
    <w:multiLevelType w:val="hybridMultilevel"/>
    <w:tmpl w:val="FB848E5C"/>
    <w:lvl w:ilvl="0" w:tplc="D1BA7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ADF"/>
    <w:multiLevelType w:val="hybridMultilevel"/>
    <w:tmpl w:val="F198F88E"/>
    <w:lvl w:ilvl="0" w:tplc="74FEA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64EA36B4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0E6D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2056F"/>
    <w:rsid w:val="000357FB"/>
    <w:rsid w:val="000443E0"/>
    <w:rsid w:val="00053684"/>
    <w:rsid w:val="00056AC3"/>
    <w:rsid w:val="00066773"/>
    <w:rsid w:val="00082F17"/>
    <w:rsid w:val="000F4BB8"/>
    <w:rsid w:val="00161F37"/>
    <w:rsid w:val="001819D1"/>
    <w:rsid w:val="0018377E"/>
    <w:rsid w:val="001D706D"/>
    <w:rsid w:val="001E48D7"/>
    <w:rsid w:val="002205B5"/>
    <w:rsid w:val="002B4557"/>
    <w:rsid w:val="002C5EE2"/>
    <w:rsid w:val="002F7DF1"/>
    <w:rsid w:val="0030468C"/>
    <w:rsid w:val="00315FE7"/>
    <w:rsid w:val="00333549"/>
    <w:rsid w:val="00337C45"/>
    <w:rsid w:val="0036249F"/>
    <w:rsid w:val="003B24C3"/>
    <w:rsid w:val="003D38A6"/>
    <w:rsid w:val="0041282F"/>
    <w:rsid w:val="00436B3E"/>
    <w:rsid w:val="00466376"/>
    <w:rsid w:val="004A7A8A"/>
    <w:rsid w:val="004D4BBB"/>
    <w:rsid w:val="004E3581"/>
    <w:rsid w:val="00574F41"/>
    <w:rsid w:val="005D2DCB"/>
    <w:rsid w:val="00604C0D"/>
    <w:rsid w:val="006053A7"/>
    <w:rsid w:val="00656597"/>
    <w:rsid w:val="0067791C"/>
    <w:rsid w:val="00682206"/>
    <w:rsid w:val="006A4B83"/>
    <w:rsid w:val="00704948"/>
    <w:rsid w:val="007115AC"/>
    <w:rsid w:val="00743ADB"/>
    <w:rsid w:val="00760C30"/>
    <w:rsid w:val="00765D2E"/>
    <w:rsid w:val="007C1035"/>
    <w:rsid w:val="007E5DB3"/>
    <w:rsid w:val="007F6904"/>
    <w:rsid w:val="00802DB3"/>
    <w:rsid w:val="00826DEE"/>
    <w:rsid w:val="008500BA"/>
    <w:rsid w:val="0085174B"/>
    <w:rsid w:val="008523B7"/>
    <w:rsid w:val="00881A14"/>
    <w:rsid w:val="008939C0"/>
    <w:rsid w:val="0089777D"/>
    <w:rsid w:val="008D1128"/>
    <w:rsid w:val="008D423A"/>
    <w:rsid w:val="00900102"/>
    <w:rsid w:val="00904EBA"/>
    <w:rsid w:val="00966234"/>
    <w:rsid w:val="00980FA1"/>
    <w:rsid w:val="009D5F88"/>
    <w:rsid w:val="00A14EE9"/>
    <w:rsid w:val="00A91D7E"/>
    <w:rsid w:val="00B0202E"/>
    <w:rsid w:val="00BB30B3"/>
    <w:rsid w:val="00C11F82"/>
    <w:rsid w:val="00C23B2F"/>
    <w:rsid w:val="00C25F2E"/>
    <w:rsid w:val="00C86BB7"/>
    <w:rsid w:val="00CA210C"/>
    <w:rsid w:val="00CA42A3"/>
    <w:rsid w:val="00CC5FF9"/>
    <w:rsid w:val="00CE0B77"/>
    <w:rsid w:val="00CF4083"/>
    <w:rsid w:val="00D05129"/>
    <w:rsid w:val="00D05ABE"/>
    <w:rsid w:val="00D446BA"/>
    <w:rsid w:val="00D72D40"/>
    <w:rsid w:val="00DB65D1"/>
    <w:rsid w:val="00DD7F79"/>
    <w:rsid w:val="00DF7E78"/>
    <w:rsid w:val="00E00A68"/>
    <w:rsid w:val="00EB049A"/>
    <w:rsid w:val="00F009DF"/>
    <w:rsid w:val="00F0670C"/>
    <w:rsid w:val="00F50F29"/>
    <w:rsid w:val="00F73336"/>
    <w:rsid w:val="00F80E0E"/>
    <w:rsid w:val="00F973FE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A7B2-C884-40BD-AA99-6FE5C748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6">
    <w:name w:val="heading 6"/>
    <w:basedOn w:val="Norml"/>
    <w:next w:val="Norml"/>
    <w:link w:val="Cmsor6Char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rsid w:val="00436B3E"/>
    <w:rPr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link w:val="Szvegtrzs"/>
    <w:rsid w:val="00436B3E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rsid w:val="00436B3E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436B3E"/>
    <w:rPr>
      <w:rFonts w:ascii="Arial" w:hAnsi="Arial"/>
      <w:sz w:val="20"/>
      <w:szCs w:val="20"/>
    </w:rPr>
  </w:style>
  <w:style w:type="character" w:customStyle="1" w:styleId="LbjegyzetszvegChar">
    <w:name w:val="Lábjegyzetszöveg Char"/>
    <w:link w:val="Lbjegyzetszveg"/>
    <w:rsid w:val="00436B3E"/>
    <w:rPr>
      <w:rFonts w:ascii="Arial" w:hAnsi="Arial"/>
    </w:rPr>
  </w:style>
  <w:style w:type="character" w:styleId="Lbjegyzet-hivatkozs">
    <w:name w:val="footnote reference"/>
    <w:rsid w:val="00436B3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7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574F41"/>
  </w:style>
  <w:style w:type="character" w:customStyle="1" w:styleId="chapter1">
    <w:name w:val="chapter1"/>
    <w:rsid w:val="000F4BB8"/>
  </w:style>
  <w:style w:type="character" w:customStyle="1" w:styleId="para">
    <w:name w:val="para"/>
    <w:rsid w:val="000F4BB8"/>
  </w:style>
  <w:style w:type="character" w:customStyle="1" w:styleId="apple-converted-space">
    <w:name w:val="apple-converted-space"/>
    <w:rsid w:val="000F4BB8"/>
  </w:style>
  <w:style w:type="character" w:customStyle="1" w:styleId="section">
    <w:name w:val="section"/>
    <w:rsid w:val="000F4BB8"/>
  </w:style>
  <w:style w:type="character" w:customStyle="1" w:styleId="point">
    <w:name w:val="point"/>
    <w:rsid w:val="000F4BB8"/>
  </w:style>
  <w:style w:type="paragraph" w:styleId="lfej">
    <w:name w:val="header"/>
    <w:basedOn w:val="Norml"/>
    <w:link w:val="lfejChar"/>
    <w:rsid w:val="006053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053A7"/>
    <w:rPr>
      <w:sz w:val="24"/>
      <w:szCs w:val="24"/>
    </w:rPr>
  </w:style>
  <w:style w:type="paragraph" w:styleId="llb">
    <w:name w:val="footer"/>
    <w:basedOn w:val="Norml"/>
    <w:link w:val="llbChar"/>
    <w:rsid w:val="006053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05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asus</cp:lastModifiedBy>
  <cp:revision>2</cp:revision>
  <cp:lastPrinted>2017-01-23T12:19:00Z</cp:lastPrinted>
  <dcterms:created xsi:type="dcterms:W3CDTF">2017-01-23T14:10:00Z</dcterms:created>
  <dcterms:modified xsi:type="dcterms:W3CDTF">2017-01-23T14:10:00Z</dcterms:modified>
</cp:coreProperties>
</file>