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7"/>
        <w:gridCol w:w="222"/>
      </w:tblGrid>
      <w:tr w:rsidR="00F245CD" w:rsidTr="00E838CC">
        <w:trPr>
          <w:trHeight w:val="255"/>
        </w:trPr>
        <w:tc>
          <w:tcPr>
            <w:tcW w:w="8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38CC" w:rsidRDefault="00E838CC" w:rsidP="00E838CC">
            <w:pPr>
              <w:rPr>
                <w:noProof/>
              </w:rPr>
            </w:pPr>
            <w:r w:rsidRPr="008D423A">
              <w:rPr>
                <w:noProof/>
                <w:sz w:val="20"/>
                <w:lang w:eastAsia="hu-HU"/>
              </w:rPr>
              <w:drawing>
                <wp:inline distT="0" distB="0" distL="0" distR="0" wp14:anchorId="619FD371" wp14:editId="4B7F7D3A">
                  <wp:extent cx="561975" cy="8096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7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07" t="46700" r="46175" b="454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8CC" w:rsidRDefault="00E838CC" w:rsidP="00E838CC">
            <w:pPr>
              <w:pBdr>
                <w:bottom w:val="double" w:sz="6" w:space="1" w:color="auto"/>
              </w:pBdr>
              <w:rPr>
                <w:sz w:val="8"/>
                <w:szCs w:val="8"/>
              </w:rPr>
            </w:pPr>
          </w:p>
          <w:p w:rsidR="00E838CC" w:rsidRPr="00416632" w:rsidRDefault="00E838CC" w:rsidP="00E838CC">
            <w:pPr>
              <w:pBdr>
                <w:bottom w:val="double" w:sz="6" w:space="1" w:color="auto"/>
              </w:pBdr>
              <w:rPr>
                <w:sz w:val="8"/>
                <w:szCs w:val="8"/>
              </w:rPr>
            </w:pPr>
          </w:p>
          <w:tbl>
            <w:tblPr>
              <w:tblW w:w="8329" w:type="dxa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8"/>
              <w:gridCol w:w="3541"/>
            </w:tblGrid>
            <w:tr w:rsidR="00E838CC" w:rsidTr="00E838CC">
              <w:trPr>
                <w:trHeight w:val="289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38CC" w:rsidRDefault="00E838CC" w:rsidP="00E838CC">
                  <w:pPr>
                    <w:tabs>
                      <w:tab w:val="left" w:pos="1134"/>
                      <w:tab w:val="center" w:pos="6521"/>
                    </w:tabs>
                    <w:ind w:left="1134" w:hanging="1134"/>
                  </w:pPr>
                  <w:r w:rsidRPr="00FA699A">
                    <w:t>Ügyiratszám</w:t>
                  </w:r>
                  <w:proofErr w:type="gramStart"/>
                  <w:r w:rsidRPr="00FA699A">
                    <w:t>:</w:t>
                  </w:r>
                  <w:r>
                    <w:t xml:space="preserve">              /</w:t>
                  </w:r>
                  <w:proofErr w:type="gramEnd"/>
                  <w:r>
                    <w:t>2014.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38CC" w:rsidRDefault="00E838CC" w:rsidP="00E838CC">
                  <w:pPr>
                    <w:tabs>
                      <w:tab w:val="left" w:pos="1026"/>
                      <w:tab w:val="center" w:pos="6521"/>
                    </w:tabs>
                    <w:ind w:left="884" w:hanging="884"/>
                  </w:pPr>
                  <w:r>
                    <w:t>Hiv. szám</w:t>
                  </w:r>
                  <w:r w:rsidRPr="00FA699A">
                    <w:t>:</w:t>
                  </w:r>
                  <w:r>
                    <w:t xml:space="preserve"> </w:t>
                  </w:r>
                </w:p>
              </w:tc>
            </w:tr>
            <w:tr w:rsidR="00E838CC" w:rsidTr="00E838CC">
              <w:trPr>
                <w:trHeight w:val="289"/>
              </w:trPr>
              <w:tc>
                <w:tcPr>
                  <w:tcW w:w="8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38CC" w:rsidRDefault="00E838CC" w:rsidP="00801646">
                  <w:pPr>
                    <w:ind w:left="425" w:hanging="425"/>
                  </w:pPr>
                  <w:r>
                    <w:t xml:space="preserve">Tárgy: </w:t>
                  </w:r>
                  <w:r w:rsidR="00A21E42">
                    <w:t xml:space="preserve">A kéményseprő-ipari közszolgáltatásról szóló </w:t>
                  </w:r>
                  <w:r>
                    <w:t>20/20</w:t>
                  </w:r>
                  <w:r w:rsidR="00A21E42">
                    <w:t>13/XII.12.</w:t>
                  </w:r>
                  <w:proofErr w:type="gramStart"/>
                  <w:r w:rsidR="00A21E42">
                    <w:t>)önkormányzati</w:t>
                  </w:r>
                  <w:proofErr w:type="gramEnd"/>
                  <w:r w:rsidR="00A21E42">
                    <w:t xml:space="preserve"> rendelet módosítása </w:t>
                  </w:r>
                </w:p>
                <w:p w:rsidR="00801646" w:rsidRDefault="00801646" w:rsidP="00801646"/>
                <w:p w:rsidR="00801646" w:rsidRPr="00A7483D" w:rsidRDefault="00801646" w:rsidP="00801646">
                  <w:pPr>
                    <w:rPr>
                      <w:b/>
                      <w:bCs/>
                    </w:rPr>
                  </w:pPr>
                  <w:r w:rsidRPr="00A7483D">
                    <w:rPr>
                      <w:b/>
                      <w:bCs/>
                    </w:rPr>
                    <w:t xml:space="preserve">Az előterjesztést megtárgyalja: </w:t>
                  </w:r>
                  <w:r w:rsidR="00107EA3">
                    <w:rPr>
                      <w:b/>
                      <w:bCs/>
                    </w:rPr>
                    <w:t xml:space="preserve">Ügyrendi Bizottság, a </w:t>
                  </w:r>
                  <w:r w:rsidRPr="00A7483D">
                    <w:rPr>
                      <w:b/>
                      <w:bCs/>
                    </w:rPr>
                    <w:t>Pénzügyi Bizottság</w:t>
                  </w:r>
                  <w:r>
                    <w:rPr>
                      <w:b/>
                      <w:bCs/>
                    </w:rPr>
                    <w:t xml:space="preserve"> és a Képviselőtestület </w:t>
                  </w:r>
                </w:p>
                <w:p w:rsidR="00801646" w:rsidRDefault="00801646" w:rsidP="00801646">
                  <w:pPr>
                    <w:ind w:left="425" w:hanging="425"/>
                  </w:pPr>
                </w:p>
                <w:p w:rsidR="00107EA3" w:rsidRDefault="00107EA3" w:rsidP="00801646">
                  <w:pPr>
                    <w:ind w:left="425" w:hanging="425"/>
                  </w:pPr>
                </w:p>
                <w:p w:rsidR="00107EA3" w:rsidRDefault="00107EA3" w:rsidP="00801646">
                  <w:pPr>
                    <w:ind w:left="425" w:hanging="425"/>
                  </w:pPr>
                </w:p>
              </w:tc>
            </w:tr>
          </w:tbl>
          <w:p w:rsidR="00F245CD" w:rsidRDefault="00F245CD" w:rsidP="00E838CC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F245CD" w:rsidRDefault="00F245CD" w:rsidP="0035396B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F245CD" w:rsidRPr="00E838CC" w:rsidRDefault="00107EA3" w:rsidP="00E838C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56FC02" wp14:editId="540EC526">
                <wp:simplePos x="0" y="0"/>
                <wp:positionH relativeFrom="margin">
                  <wp:posOffset>1329055</wp:posOffset>
                </wp:positionH>
                <wp:positionV relativeFrom="paragraph">
                  <wp:posOffset>-2795905</wp:posOffset>
                </wp:positionV>
                <wp:extent cx="4857750" cy="1019175"/>
                <wp:effectExtent l="0" t="0" r="0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8CC" w:rsidRPr="00E838CC" w:rsidRDefault="00E838CC" w:rsidP="00E838CC">
                            <w:pPr>
                              <w:pStyle w:val="Cmsor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mallCaps/>
                                <w:sz w:val="28"/>
                                <w:szCs w:val="28"/>
                              </w:rPr>
                            </w:pPr>
                            <w:r w:rsidRPr="00E838CC">
                              <w:rPr>
                                <w:rFonts w:ascii="Times New Roman" w:hAnsi="Times New Roman" w:cs="Times New Roman"/>
                                <w:i/>
                                <w:smallCaps/>
                                <w:sz w:val="28"/>
                                <w:szCs w:val="28"/>
                              </w:rPr>
                              <w:t xml:space="preserve">üllés nagyközség polgármestere </w:t>
                            </w:r>
                          </w:p>
                          <w:p w:rsidR="00E838CC" w:rsidRPr="00E838CC" w:rsidRDefault="00E838CC" w:rsidP="00E838C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E838CC">
                              <w:sym w:font="Wingdings" w:char="F02B"/>
                            </w:r>
                            <w:r w:rsidRPr="00E838CC">
                              <w:t xml:space="preserve"> </w:t>
                            </w:r>
                            <w:r w:rsidRPr="00E838CC">
                              <w:rPr>
                                <w:i/>
                              </w:rPr>
                              <w:t>6794 Üllés, Dorozsmai út 40.</w:t>
                            </w:r>
                          </w:p>
                          <w:p w:rsidR="00E838CC" w:rsidRPr="00E838CC" w:rsidRDefault="00E838CC" w:rsidP="00E838C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E838CC">
                              <w:sym w:font="Wingdings" w:char="F028"/>
                            </w:r>
                            <w:r w:rsidRPr="00E838CC">
                              <w:t xml:space="preserve"> </w:t>
                            </w:r>
                            <w:r w:rsidRPr="00E838CC"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E838CC" w:rsidRPr="00E838CC" w:rsidRDefault="00E838CC" w:rsidP="00E838C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E838CC">
                              <w:sym w:font="Wingdings 2" w:char="F037"/>
                            </w:r>
                            <w:r w:rsidRPr="00E838CC">
                              <w:rPr>
                                <w:i/>
                              </w:rPr>
                              <w:t xml:space="preserve"> 62/582-050, </w:t>
                            </w:r>
                            <w:r w:rsidRPr="00E838CC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0C893FD" wp14:editId="49E202BD">
                                  <wp:extent cx="238125" cy="190500"/>
                                  <wp:effectExtent l="0" t="0" r="9525" b="0"/>
                                  <wp:docPr id="8" name="Kép 8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38CC">
                              <w:rPr>
                                <w:i/>
                              </w:rPr>
                              <w:t xml:space="preserve">: </w:t>
                            </w:r>
                            <w:hyperlink r:id="rId8" w:history="1">
                              <w:r w:rsidRPr="00E838CC">
                                <w:rPr>
                                  <w:rStyle w:val="Hiperhivatkozs"/>
                                  <w:i/>
                                </w:rPr>
                                <w:t>polgarmester@ulles.hu</w:t>
                              </w:r>
                            </w:hyperlink>
                          </w:p>
                          <w:p w:rsidR="00E838CC" w:rsidRDefault="00E838CC" w:rsidP="00E838CC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838CC" w:rsidRDefault="00E838CC" w:rsidP="00E838CC">
                            <w:pPr>
                              <w:pStyle w:val="Cmsor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FC02" id="Téglalap 3" o:spid="_x0000_s1026" style="position:absolute;left:0;text-align:left;margin-left:104.65pt;margin-top:-220.15pt;width:38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" o:allowincell="f" stroked="f" strokeweight="0">
                <v:textbox inset="0,0,0,0">
                  <w:txbxContent>
                    <w:p w:rsidR="00E838CC" w:rsidRPr="00E838CC" w:rsidRDefault="00E838CC" w:rsidP="00E838CC">
                      <w:pPr>
                        <w:pStyle w:val="Cmsor1"/>
                        <w:jc w:val="center"/>
                        <w:rPr>
                          <w:rFonts w:ascii="Times New Roman" w:hAnsi="Times New Roman" w:cs="Times New Roman"/>
                          <w:i/>
                          <w:smallCaps/>
                          <w:sz w:val="28"/>
                          <w:szCs w:val="28"/>
                        </w:rPr>
                      </w:pPr>
                      <w:r w:rsidRPr="00E838CC">
                        <w:rPr>
                          <w:rFonts w:ascii="Times New Roman" w:hAnsi="Times New Roman" w:cs="Times New Roman"/>
                          <w:i/>
                          <w:smallCaps/>
                          <w:sz w:val="28"/>
                          <w:szCs w:val="28"/>
                        </w:rPr>
                        <w:t xml:space="preserve">üllés nagyközség polgármestere </w:t>
                      </w:r>
                    </w:p>
                    <w:p w:rsidR="00E838CC" w:rsidRPr="00E838CC" w:rsidRDefault="00E838CC" w:rsidP="00E838CC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E838CC">
                        <w:sym w:font="Wingdings" w:char="F02B"/>
                      </w:r>
                      <w:r w:rsidRPr="00E838CC">
                        <w:t xml:space="preserve"> </w:t>
                      </w:r>
                      <w:r w:rsidRPr="00E838CC">
                        <w:rPr>
                          <w:i/>
                        </w:rPr>
                        <w:t>6794 Üllés, Dorozsmai út 40.</w:t>
                      </w:r>
                    </w:p>
                    <w:p w:rsidR="00E838CC" w:rsidRPr="00E838CC" w:rsidRDefault="00E838CC" w:rsidP="00E838CC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E838CC">
                        <w:sym w:font="Wingdings" w:char="F028"/>
                      </w:r>
                      <w:r w:rsidRPr="00E838CC">
                        <w:t xml:space="preserve"> </w:t>
                      </w:r>
                      <w:r w:rsidRPr="00E838CC">
                        <w:rPr>
                          <w:i/>
                        </w:rPr>
                        <w:t>62/282-122</w:t>
                      </w:r>
                    </w:p>
                    <w:p w:rsidR="00E838CC" w:rsidRPr="00E838CC" w:rsidRDefault="00E838CC" w:rsidP="00E838CC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E838CC">
                        <w:sym w:font="Wingdings 2" w:char="F037"/>
                      </w:r>
                      <w:r w:rsidRPr="00E838CC">
                        <w:rPr>
                          <w:i/>
                        </w:rPr>
                        <w:t xml:space="preserve"> 62/582-050, </w:t>
                      </w:r>
                      <w:r w:rsidRPr="00E838CC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0C893FD" wp14:editId="49E202BD">
                            <wp:extent cx="238125" cy="190500"/>
                            <wp:effectExtent l="0" t="0" r="9525" b="0"/>
                            <wp:docPr id="8" name="Kép 8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38CC">
                        <w:rPr>
                          <w:i/>
                        </w:rPr>
                        <w:t xml:space="preserve">: </w:t>
                      </w:r>
                      <w:hyperlink r:id="rId10" w:history="1">
                        <w:r w:rsidRPr="00E838CC">
                          <w:rPr>
                            <w:rStyle w:val="Hiperhivatkozs"/>
                            <w:i/>
                          </w:rPr>
                          <w:t>polgarmester@ulles.hu</w:t>
                        </w:r>
                      </w:hyperlink>
                    </w:p>
                    <w:p w:rsidR="00E838CC" w:rsidRDefault="00E838CC" w:rsidP="00E838CC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</w:p>
                    <w:p w:rsidR="00E838CC" w:rsidRDefault="00E838CC" w:rsidP="00E838CC">
                      <w:pPr>
                        <w:pStyle w:val="Cmsor1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45CD" w:rsidRPr="003A2ACA">
        <w:rPr>
          <w:b/>
          <w:sz w:val="28"/>
          <w:szCs w:val="28"/>
        </w:rPr>
        <w:t xml:space="preserve">Üllés </w:t>
      </w:r>
      <w:r w:rsidR="00F245CD">
        <w:rPr>
          <w:b/>
          <w:sz w:val="28"/>
          <w:szCs w:val="28"/>
        </w:rPr>
        <w:t>Nagyk</w:t>
      </w:r>
      <w:r w:rsidR="00F245CD" w:rsidRPr="003A2ACA">
        <w:rPr>
          <w:b/>
          <w:sz w:val="28"/>
          <w:szCs w:val="28"/>
        </w:rPr>
        <w:t xml:space="preserve">özségi Képviselőtestület </w:t>
      </w:r>
    </w:p>
    <w:p w:rsidR="00F245CD" w:rsidRPr="003A2ACA" w:rsidRDefault="00F245CD" w:rsidP="001F6734">
      <w:pPr>
        <w:tabs>
          <w:tab w:val="left" w:pos="884"/>
          <w:tab w:val="center" w:pos="6521"/>
        </w:tabs>
        <w:rPr>
          <w:i/>
          <w:u w:val="single"/>
        </w:rPr>
      </w:pPr>
      <w:r w:rsidRPr="003A2ACA">
        <w:rPr>
          <w:i/>
          <w:u w:val="single"/>
        </w:rPr>
        <w:t xml:space="preserve">Ü l </w:t>
      </w:r>
      <w:proofErr w:type="spellStart"/>
      <w:r w:rsidRPr="003A2ACA">
        <w:rPr>
          <w:i/>
          <w:u w:val="single"/>
        </w:rPr>
        <w:t>l</w:t>
      </w:r>
      <w:proofErr w:type="spellEnd"/>
      <w:r w:rsidRPr="003A2ACA">
        <w:rPr>
          <w:i/>
          <w:u w:val="single"/>
        </w:rPr>
        <w:t xml:space="preserve"> é s</w:t>
      </w:r>
    </w:p>
    <w:p w:rsidR="00F245CD" w:rsidRDefault="00F245CD" w:rsidP="00F245CD">
      <w:pPr>
        <w:tabs>
          <w:tab w:val="left" w:pos="884"/>
          <w:tab w:val="center" w:pos="6521"/>
        </w:tabs>
        <w:ind w:left="884" w:hanging="884"/>
      </w:pPr>
    </w:p>
    <w:p w:rsidR="00761ACE" w:rsidRDefault="00F245CD" w:rsidP="00761ACE">
      <w:pPr>
        <w:tabs>
          <w:tab w:val="left" w:pos="884"/>
          <w:tab w:val="center" w:pos="6521"/>
        </w:tabs>
        <w:ind w:left="884" w:hanging="884"/>
      </w:pPr>
      <w:r w:rsidRPr="003A2ACA">
        <w:rPr>
          <w:i/>
        </w:rPr>
        <w:t>Tisztelt Képviselőtestület</w:t>
      </w:r>
      <w:r>
        <w:t>!</w:t>
      </w:r>
    </w:p>
    <w:p w:rsidR="00761ACE" w:rsidRDefault="00761ACE" w:rsidP="00761ACE">
      <w:pPr>
        <w:tabs>
          <w:tab w:val="left" w:pos="884"/>
          <w:tab w:val="center" w:pos="6521"/>
        </w:tabs>
        <w:ind w:left="884" w:hanging="884"/>
      </w:pPr>
    </w:p>
    <w:p w:rsidR="00761ACE" w:rsidRDefault="00761ACE" w:rsidP="00761ACE">
      <w:pPr>
        <w:tabs>
          <w:tab w:val="left" w:pos="884"/>
          <w:tab w:val="center" w:pos="6521"/>
        </w:tabs>
        <w:ind w:left="884" w:hanging="884"/>
      </w:pPr>
    </w:p>
    <w:p w:rsidR="00F14EC0" w:rsidRPr="00F55F93" w:rsidRDefault="001B1C32" w:rsidP="00761ACE">
      <w:pPr>
        <w:tabs>
          <w:tab w:val="left" w:pos="0"/>
          <w:tab w:val="center" w:pos="6521"/>
        </w:tabs>
        <w:rPr>
          <w:szCs w:val="24"/>
        </w:rPr>
      </w:pPr>
      <w:r w:rsidRPr="00F55F93">
        <w:rPr>
          <w:szCs w:val="24"/>
        </w:rPr>
        <w:t xml:space="preserve">A </w:t>
      </w:r>
      <w:r w:rsidR="00F14EC0" w:rsidRPr="00F55F93">
        <w:rPr>
          <w:szCs w:val="24"/>
        </w:rPr>
        <w:t>347/2012.(XII.11.</w:t>
      </w:r>
      <w:proofErr w:type="gramStart"/>
      <w:r w:rsidR="00F14EC0" w:rsidRPr="00F55F93">
        <w:rPr>
          <w:szCs w:val="24"/>
        </w:rPr>
        <w:t>)</w:t>
      </w:r>
      <w:proofErr w:type="spellStart"/>
      <w:r w:rsidR="00F14EC0" w:rsidRPr="00F55F93">
        <w:rPr>
          <w:szCs w:val="24"/>
        </w:rPr>
        <w:t>Korm.rendelet</w:t>
      </w:r>
      <w:proofErr w:type="spellEnd"/>
      <w:proofErr w:type="gramEnd"/>
      <w:r w:rsidR="00F14EC0" w:rsidRPr="00F55F93">
        <w:rPr>
          <w:szCs w:val="24"/>
        </w:rPr>
        <w:t xml:space="preserve"> és a 63/2012(XII.11.)BM rendelet 2015. január 1-jétől az alábbi új feladatokra kötelezte a Kéményseprő-ipari tevékenységet végző közszolgáltatókat: </w:t>
      </w:r>
    </w:p>
    <w:p w:rsidR="00F14EC0" w:rsidRPr="00F55F93" w:rsidRDefault="00F14EC0" w:rsidP="00F14EC0">
      <w:pPr>
        <w:pStyle w:val="Listaszerbekezds"/>
        <w:numPr>
          <w:ilvl w:val="0"/>
          <w:numId w:val="11"/>
        </w:numPr>
        <w:tabs>
          <w:tab w:val="left" w:pos="0"/>
          <w:tab w:val="center" w:pos="6521"/>
        </w:tabs>
        <w:rPr>
          <w:szCs w:val="24"/>
        </w:rPr>
      </w:pPr>
      <w:r w:rsidRPr="00F55F93">
        <w:rPr>
          <w:szCs w:val="24"/>
        </w:rPr>
        <w:t xml:space="preserve">tüzelőberendezések égéslevegő ellátásának ellenőrzése, </w:t>
      </w:r>
    </w:p>
    <w:p w:rsidR="00F14EC0" w:rsidRPr="00F55F93" w:rsidRDefault="00F14EC0" w:rsidP="00F14EC0">
      <w:pPr>
        <w:pStyle w:val="Listaszerbekezds"/>
        <w:numPr>
          <w:ilvl w:val="0"/>
          <w:numId w:val="11"/>
        </w:numPr>
        <w:tabs>
          <w:tab w:val="left" w:pos="0"/>
          <w:tab w:val="center" w:pos="6521"/>
        </w:tabs>
        <w:rPr>
          <w:szCs w:val="24"/>
        </w:rPr>
      </w:pPr>
      <w:r w:rsidRPr="00F55F93">
        <w:rPr>
          <w:szCs w:val="24"/>
        </w:rPr>
        <w:t>kéményt és tüzelőberendezést összekötő elemek (füstcsövek)</w:t>
      </w:r>
      <w:r w:rsidR="005F4A7C" w:rsidRPr="00F55F93">
        <w:rPr>
          <w:szCs w:val="24"/>
        </w:rPr>
        <w:t xml:space="preserve"> </w:t>
      </w:r>
      <w:r w:rsidRPr="00F55F93">
        <w:rPr>
          <w:szCs w:val="24"/>
        </w:rPr>
        <w:t xml:space="preserve">ellenőrzése és szükség szerinti tisztítása, </w:t>
      </w:r>
    </w:p>
    <w:p w:rsidR="00F14EC0" w:rsidRPr="00F55F93" w:rsidRDefault="00F14EC0" w:rsidP="00F14EC0">
      <w:pPr>
        <w:pStyle w:val="Listaszerbekezds"/>
        <w:numPr>
          <w:ilvl w:val="0"/>
          <w:numId w:val="11"/>
        </w:numPr>
        <w:tabs>
          <w:tab w:val="left" w:pos="0"/>
          <w:tab w:val="center" w:pos="6521"/>
        </w:tabs>
        <w:rPr>
          <w:szCs w:val="24"/>
        </w:rPr>
      </w:pPr>
      <w:r w:rsidRPr="00F55F93">
        <w:rPr>
          <w:szCs w:val="24"/>
        </w:rPr>
        <w:t xml:space="preserve">égéstermék CO tartalmának mérése </w:t>
      </w:r>
    </w:p>
    <w:p w:rsidR="00F14EC0" w:rsidRPr="00F55F93" w:rsidRDefault="00F14EC0" w:rsidP="00F14EC0">
      <w:pPr>
        <w:pStyle w:val="Listaszerbekezds"/>
        <w:numPr>
          <w:ilvl w:val="0"/>
          <w:numId w:val="11"/>
        </w:numPr>
        <w:tabs>
          <w:tab w:val="left" w:pos="0"/>
          <w:tab w:val="center" w:pos="6521"/>
        </w:tabs>
        <w:rPr>
          <w:szCs w:val="24"/>
        </w:rPr>
      </w:pPr>
      <w:r w:rsidRPr="00F55F93">
        <w:rPr>
          <w:szCs w:val="24"/>
        </w:rPr>
        <w:t xml:space="preserve">gáztüzelő berendezések műszaki-biztonsági felülvizsgálatának ellenőrzése </w:t>
      </w:r>
    </w:p>
    <w:p w:rsidR="001B1C32" w:rsidRPr="00F55F93" w:rsidRDefault="001B1C32" w:rsidP="00F14EC0">
      <w:pPr>
        <w:tabs>
          <w:tab w:val="left" w:pos="0"/>
          <w:tab w:val="center" w:pos="6521"/>
        </w:tabs>
        <w:rPr>
          <w:szCs w:val="24"/>
        </w:rPr>
      </w:pPr>
    </w:p>
    <w:p w:rsidR="00F14EC0" w:rsidRPr="00F55F93" w:rsidRDefault="00F14EC0" w:rsidP="00F14EC0">
      <w:pPr>
        <w:tabs>
          <w:tab w:val="left" w:pos="0"/>
          <w:tab w:val="center" w:pos="6521"/>
        </w:tabs>
        <w:rPr>
          <w:szCs w:val="24"/>
        </w:rPr>
      </w:pPr>
      <w:r w:rsidRPr="00F55F93">
        <w:rPr>
          <w:szCs w:val="24"/>
        </w:rPr>
        <w:t>A közszolgáltatási díj meghatározásának részletes szabályait a 63/2012.(XII.11.</w:t>
      </w:r>
      <w:proofErr w:type="gramStart"/>
      <w:r w:rsidRPr="00F55F93">
        <w:rPr>
          <w:szCs w:val="24"/>
        </w:rPr>
        <w:t>)BM</w:t>
      </w:r>
      <w:proofErr w:type="gramEnd"/>
      <w:r w:rsidRPr="00F55F93">
        <w:rPr>
          <w:szCs w:val="24"/>
        </w:rPr>
        <w:t xml:space="preserve"> rendelet 11.§ (1) számú bekezdése alapján a 7. sz. melléklet tartalmazza. </w:t>
      </w:r>
    </w:p>
    <w:p w:rsidR="00F14EC0" w:rsidRPr="00F55F93" w:rsidRDefault="00F14EC0" w:rsidP="00F14EC0">
      <w:pPr>
        <w:tabs>
          <w:tab w:val="left" w:pos="0"/>
          <w:tab w:val="center" w:pos="6521"/>
        </w:tabs>
        <w:rPr>
          <w:szCs w:val="24"/>
        </w:rPr>
      </w:pPr>
      <w:r w:rsidRPr="00F55F93">
        <w:rPr>
          <w:szCs w:val="24"/>
        </w:rPr>
        <w:t xml:space="preserve">A melléklet díjszámításának alapja az egységnyi munkaráfordítás díja. Az egységnyi </w:t>
      </w:r>
      <w:r w:rsidR="004828FA" w:rsidRPr="00F55F93">
        <w:rPr>
          <w:szCs w:val="24"/>
        </w:rPr>
        <w:t xml:space="preserve">munkaráfordítás díj alkalmazásával a melléklet képleteinek segítségével, minden háztartásra külön kell kiszámolni az adott háztartásra vonatkozó szolgáltatási díj összegét. </w:t>
      </w:r>
    </w:p>
    <w:p w:rsidR="00811B65" w:rsidRPr="00F55F93" w:rsidRDefault="00811B65" w:rsidP="00811B6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1B65" w:rsidRPr="00F55F93" w:rsidRDefault="00811B65" w:rsidP="00811B6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55F93">
        <w:rPr>
          <w:rFonts w:ascii="Times New Roman" w:hAnsi="Times New Roman" w:cs="Times New Roman"/>
          <w:sz w:val="24"/>
          <w:szCs w:val="24"/>
        </w:rPr>
        <w:t xml:space="preserve">A Kormány rendelet 3. § (7) bekezdésének megfelelően az alkalmazott </w:t>
      </w:r>
      <w:proofErr w:type="spellStart"/>
      <w:r w:rsidRPr="00F55F93">
        <w:rPr>
          <w:rFonts w:ascii="Times New Roman" w:hAnsi="Times New Roman" w:cs="Times New Roman"/>
          <w:sz w:val="24"/>
          <w:szCs w:val="24"/>
        </w:rPr>
        <w:t>munkaráfordítási</w:t>
      </w:r>
      <w:proofErr w:type="spellEnd"/>
      <w:r w:rsidRPr="00F55F93">
        <w:rPr>
          <w:rFonts w:ascii="Times New Roman" w:hAnsi="Times New Roman" w:cs="Times New Roman"/>
          <w:sz w:val="24"/>
          <w:szCs w:val="24"/>
        </w:rPr>
        <w:t xml:space="preserve"> egységdíjak</w:t>
      </w:r>
    </w:p>
    <w:p w:rsidR="00811B65" w:rsidRPr="00F55F93" w:rsidRDefault="00811B65" w:rsidP="00811B65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F55F93">
        <w:rPr>
          <w:rFonts w:ascii="Times New Roman" w:hAnsi="Times New Roman" w:cs="Times New Roman"/>
          <w:sz w:val="24"/>
          <w:szCs w:val="24"/>
        </w:rPr>
        <w:t>korrigá</w:t>
      </w:r>
      <w:r w:rsidR="00F55F93" w:rsidRPr="00F55F93">
        <w:rPr>
          <w:rFonts w:ascii="Times New Roman" w:hAnsi="Times New Roman" w:cs="Times New Roman"/>
          <w:sz w:val="24"/>
          <w:szCs w:val="24"/>
        </w:rPr>
        <w:t>lhatók</w:t>
      </w:r>
      <w:proofErr w:type="gramEnd"/>
      <w:r w:rsidR="00F55F93" w:rsidRPr="00F55F93">
        <w:rPr>
          <w:rFonts w:ascii="Times New Roman" w:hAnsi="Times New Roman" w:cs="Times New Roman"/>
          <w:sz w:val="24"/>
          <w:szCs w:val="24"/>
        </w:rPr>
        <w:t xml:space="preserve"> a 2013. év szeptember 30</w:t>
      </w:r>
      <w:r w:rsidRPr="00F55F93">
        <w:rPr>
          <w:rFonts w:ascii="Times New Roman" w:hAnsi="Times New Roman" w:cs="Times New Roman"/>
          <w:sz w:val="24"/>
          <w:szCs w:val="24"/>
        </w:rPr>
        <w:t>-i és az előző egy évre vonatkozó +1,4%-os-, és</w:t>
      </w:r>
    </w:p>
    <w:p w:rsidR="00811B65" w:rsidRPr="00F55F93" w:rsidRDefault="00F55F93" w:rsidP="00811B65">
      <w:pPr>
        <w:pStyle w:val="Nincstrkz"/>
        <w:ind w:left="6521" w:hanging="6521"/>
        <w:rPr>
          <w:rFonts w:ascii="Times New Roman" w:hAnsi="Times New Roman" w:cs="Times New Roman"/>
          <w:sz w:val="24"/>
          <w:szCs w:val="24"/>
        </w:rPr>
      </w:pPr>
      <w:proofErr w:type="gramStart"/>
      <w:r w:rsidRPr="00F55F9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5F93">
        <w:rPr>
          <w:rFonts w:ascii="Times New Roman" w:hAnsi="Times New Roman" w:cs="Times New Roman"/>
          <w:sz w:val="24"/>
          <w:szCs w:val="24"/>
        </w:rPr>
        <w:t xml:space="preserve"> 2014. év szeptember 30</w:t>
      </w:r>
      <w:r w:rsidR="00811B65" w:rsidRPr="00F55F93">
        <w:rPr>
          <w:rFonts w:ascii="Times New Roman" w:hAnsi="Times New Roman" w:cs="Times New Roman"/>
          <w:sz w:val="24"/>
          <w:szCs w:val="24"/>
        </w:rPr>
        <w:t>-i és az előző egy évre vonatkozó</w:t>
      </w:r>
      <w:r w:rsidR="00811B65" w:rsidRPr="00F55F9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1B65" w:rsidRPr="00F55F93">
        <w:rPr>
          <w:rFonts w:ascii="Times New Roman" w:hAnsi="Times New Roman" w:cs="Times New Roman"/>
          <w:sz w:val="24"/>
          <w:szCs w:val="24"/>
        </w:rPr>
        <w:t>– 0,5%-os</w:t>
      </w:r>
    </w:p>
    <w:p w:rsidR="00F55F93" w:rsidRDefault="00811B65" w:rsidP="00811B65">
      <w:pPr>
        <w:pStyle w:val="Nincstrkz"/>
        <w:ind w:left="6521" w:hanging="6521"/>
        <w:rPr>
          <w:rFonts w:ascii="Times New Roman" w:hAnsi="Times New Roman" w:cs="Times New Roman"/>
          <w:sz w:val="24"/>
          <w:szCs w:val="24"/>
        </w:rPr>
      </w:pPr>
      <w:proofErr w:type="gramStart"/>
      <w:r w:rsidRPr="00F55F93">
        <w:rPr>
          <w:rFonts w:ascii="Times New Roman" w:hAnsi="Times New Roman" w:cs="Times New Roman"/>
          <w:sz w:val="24"/>
          <w:szCs w:val="24"/>
        </w:rPr>
        <w:t>összességében</w:t>
      </w:r>
      <w:proofErr w:type="gramEnd"/>
      <w:r w:rsidRPr="00F55F93">
        <w:rPr>
          <w:rFonts w:ascii="Times New Roman" w:hAnsi="Times New Roman" w:cs="Times New Roman"/>
          <w:sz w:val="24"/>
          <w:szCs w:val="24"/>
        </w:rPr>
        <w:tab/>
      </w:r>
      <w:r w:rsidR="00F55F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5F93">
        <w:rPr>
          <w:rFonts w:ascii="Times New Roman" w:hAnsi="Times New Roman" w:cs="Times New Roman"/>
          <w:sz w:val="24"/>
          <w:szCs w:val="24"/>
        </w:rPr>
        <w:t xml:space="preserve">+0,9% fogyasztói </w:t>
      </w:r>
      <w:r w:rsidR="00F55F9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1B65" w:rsidRPr="00F55F93" w:rsidRDefault="00F55F93" w:rsidP="00811B65">
      <w:pPr>
        <w:pStyle w:val="Nincstrkz"/>
        <w:ind w:left="6521" w:hanging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="00811B65" w:rsidRPr="00F55F93">
        <w:rPr>
          <w:rFonts w:ascii="Times New Roman" w:hAnsi="Times New Roman" w:cs="Times New Roman"/>
          <w:sz w:val="24"/>
          <w:szCs w:val="24"/>
        </w:rPr>
        <w:t>árindexszel</w:t>
      </w:r>
      <w:proofErr w:type="gramEnd"/>
      <w:r w:rsidR="00811B65" w:rsidRPr="00F55F93">
        <w:rPr>
          <w:rFonts w:ascii="Times New Roman" w:hAnsi="Times New Roman" w:cs="Times New Roman"/>
          <w:sz w:val="24"/>
          <w:szCs w:val="24"/>
        </w:rPr>
        <w:t>.</w:t>
      </w:r>
    </w:p>
    <w:p w:rsidR="004828FA" w:rsidRDefault="004828FA" w:rsidP="00F14EC0">
      <w:pPr>
        <w:tabs>
          <w:tab w:val="left" w:pos="0"/>
          <w:tab w:val="center" w:pos="6521"/>
        </w:tabs>
      </w:pPr>
    </w:p>
    <w:p w:rsidR="004828FA" w:rsidRDefault="001B1C32" w:rsidP="00F14EC0">
      <w:pPr>
        <w:tabs>
          <w:tab w:val="left" w:pos="0"/>
          <w:tab w:val="center" w:pos="6521"/>
        </w:tabs>
      </w:pPr>
      <w:r>
        <w:t>A fentiekre figyelemmel indokolt „</w:t>
      </w:r>
      <w:proofErr w:type="gramStart"/>
      <w:r>
        <w:t>A</w:t>
      </w:r>
      <w:proofErr w:type="gramEnd"/>
      <w:r>
        <w:t xml:space="preserve"> kéményseprő-ipari közszolgáltatásról” szóló 20/2013.(XII.12.)önkormányzati rendelet módosítása.</w:t>
      </w:r>
    </w:p>
    <w:p w:rsidR="00D63A97" w:rsidRDefault="00D63A97" w:rsidP="00774884"/>
    <w:p w:rsidR="00F245CD" w:rsidRPr="00FF71F9" w:rsidRDefault="00F245CD" w:rsidP="00F245CD">
      <w:r w:rsidRPr="00FF71F9">
        <w:t>ELŐZETES HATÁSVIZSGÁLATI LAP</w:t>
      </w:r>
    </w:p>
    <w:p w:rsidR="00F245CD" w:rsidRPr="00FF71F9" w:rsidRDefault="00F245CD" w:rsidP="00F245CD">
      <w:r w:rsidRPr="00FF71F9">
        <w:t>(a jogalkotásról szóló 2010. évi CXXX. törvény 17. §</w:t>
      </w:r>
      <w:proofErr w:type="spellStart"/>
      <w:r w:rsidRPr="00FF71F9">
        <w:t>-</w:t>
      </w:r>
      <w:proofErr w:type="gramStart"/>
      <w:r w:rsidRPr="00FF71F9">
        <w:t>a</w:t>
      </w:r>
      <w:proofErr w:type="spellEnd"/>
      <w:proofErr w:type="gramEnd"/>
      <w:r w:rsidRPr="00FF71F9">
        <w:t xml:space="preserve"> alapján)</w:t>
      </w:r>
    </w:p>
    <w:p w:rsidR="00F245CD" w:rsidRPr="00FF71F9" w:rsidRDefault="00F245CD" w:rsidP="00F245CD">
      <w:r w:rsidRPr="00FF71F9">
        <w:t xml:space="preserve">A tervezett jogszabály várható következményei, különösen </w:t>
      </w:r>
    </w:p>
    <w:p w:rsidR="00F245CD" w:rsidRPr="00FF71F9" w:rsidRDefault="00D753E1" w:rsidP="00D753E1">
      <w:proofErr w:type="spellStart"/>
      <w:r>
        <w:rPr>
          <w:i/>
        </w:rPr>
        <w:t>I.</w:t>
      </w:r>
      <w:r w:rsidR="00F245CD" w:rsidRPr="00D753E1">
        <w:rPr>
          <w:i/>
        </w:rPr>
        <w:t>társadalmi</w:t>
      </w:r>
      <w:proofErr w:type="spellEnd"/>
      <w:r w:rsidR="00F245CD" w:rsidRPr="00D753E1">
        <w:rPr>
          <w:i/>
        </w:rPr>
        <w:t xml:space="preserve"> hatásai</w:t>
      </w:r>
      <w:r w:rsidR="00F245CD" w:rsidRPr="00FF71F9">
        <w:t>: a tervezetnek társadalmi hatása</w:t>
      </w:r>
      <w:r w:rsidR="00F245CD">
        <w:t xml:space="preserve">: </w:t>
      </w:r>
      <w:r w:rsidR="001F6734">
        <w:t>nincs</w:t>
      </w:r>
    </w:p>
    <w:p w:rsidR="00F245CD" w:rsidRPr="00FF71F9" w:rsidRDefault="00F245CD" w:rsidP="00F245CD">
      <w:r w:rsidRPr="00FF71F9">
        <w:rPr>
          <w:i/>
        </w:rPr>
        <w:t>II. gazdasági hatásai</w:t>
      </w:r>
      <w:r w:rsidRPr="00FF71F9">
        <w:t xml:space="preserve">: a tervezetnek gazdasági hatása nincs. </w:t>
      </w:r>
    </w:p>
    <w:p w:rsidR="00BF65C5" w:rsidRDefault="00F245CD" w:rsidP="00F245CD">
      <w:r w:rsidRPr="00FF71F9">
        <w:rPr>
          <w:i/>
        </w:rPr>
        <w:lastRenderedPageBreak/>
        <w:t>III. költségvetési hatásai</w:t>
      </w:r>
      <w:r w:rsidR="00BF65C5">
        <w:t xml:space="preserve">: </w:t>
      </w:r>
      <w:r w:rsidR="00EC174B">
        <w:t xml:space="preserve">a díjtételek </w:t>
      </w:r>
      <w:r w:rsidR="006E4B45">
        <w:t xml:space="preserve">háztartásonként </w:t>
      </w:r>
      <w:r w:rsidR="0090496B">
        <w:t>módosulnak.</w:t>
      </w:r>
    </w:p>
    <w:p w:rsidR="00F245CD" w:rsidRPr="00FF71F9" w:rsidRDefault="00F245CD" w:rsidP="00F245CD">
      <w:r w:rsidRPr="00FF71F9">
        <w:rPr>
          <w:i/>
        </w:rPr>
        <w:t>IV. környezeti következményei</w:t>
      </w:r>
      <w:r w:rsidRPr="00FF71F9">
        <w:t xml:space="preserve">: a tervezetnek környezeti hatása nincs. </w:t>
      </w:r>
    </w:p>
    <w:p w:rsidR="00F245CD" w:rsidRPr="00FF71F9" w:rsidRDefault="00F245CD" w:rsidP="00F245CD">
      <w:r w:rsidRPr="00FF71F9">
        <w:rPr>
          <w:i/>
        </w:rPr>
        <w:t>V. egészségi következményei</w:t>
      </w:r>
      <w:r w:rsidRPr="00FF71F9">
        <w:t xml:space="preserve">: a tervezetnek egészségi hatása nincs. </w:t>
      </w:r>
    </w:p>
    <w:p w:rsidR="00F245CD" w:rsidRDefault="00F245CD" w:rsidP="00F245CD">
      <w:r w:rsidRPr="00FF71F9">
        <w:rPr>
          <w:i/>
        </w:rPr>
        <w:t>VI. adminisztratív terheket befolyásoló hatásai</w:t>
      </w:r>
      <w:r w:rsidRPr="00FF71F9">
        <w:t>: a tervezetnek adminisztratív hatása</w:t>
      </w:r>
      <w:r w:rsidR="00BF65C5">
        <w:t xml:space="preserve"> – egyszeri jogalkotási tevékenység.</w:t>
      </w:r>
    </w:p>
    <w:p w:rsidR="00F245CD" w:rsidRDefault="00F245CD" w:rsidP="00F245CD">
      <w:pPr>
        <w:tabs>
          <w:tab w:val="left" w:pos="8100"/>
        </w:tabs>
      </w:pPr>
      <w:r w:rsidRPr="00FF71F9">
        <w:rPr>
          <w:i/>
        </w:rPr>
        <w:t>VII. megalkotásának szükségessége</w:t>
      </w:r>
      <w:r w:rsidRPr="00FF71F9">
        <w:t>:</w:t>
      </w:r>
      <w:r w:rsidR="001F6734">
        <w:t xml:space="preserve"> </w:t>
      </w:r>
      <w:r w:rsidR="00EC174B">
        <w:t>a 63/2012.(XII.11.</w:t>
      </w:r>
      <w:proofErr w:type="gramStart"/>
      <w:r w:rsidR="00EC174B">
        <w:t>)BM</w:t>
      </w:r>
      <w:proofErr w:type="gramEnd"/>
      <w:r w:rsidR="00EC174B">
        <w:t xml:space="preserve"> rendelet </w:t>
      </w:r>
      <w:r w:rsidR="007F663F">
        <w:t>új feladatokra</w:t>
      </w:r>
      <w:r w:rsidR="0090496B">
        <w:t xml:space="preserve"> kötelezte a közszolgáltatókat, illetve meghatározta a közszolgáltatási díjszámítás alapjait. </w:t>
      </w:r>
    </w:p>
    <w:p w:rsidR="00F245CD" w:rsidRPr="00FF71F9" w:rsidRDefault="00F245CD" w:rsidP="00F245CD">
      <w:r w:rsidRPr="00FF71F9">
        <w:rPr>
          <w:i/>
        </w:rPr>
        <w:t>VIII. a jogalkotás elmaradásának várható következményei</w:t>
      </w:r>
      <w:r w:rsidRPr="00FF71F9">
        <w:t xml:space="preserve">: </w:t>
      </w:r>
      <w:r w:rsidR="007F663F">
        <w:t xml:space="preserve">törvényességi észrevétel </w:t>
      </w:r>
    </w:p>
    <w:p w:rsidR="00F245CD" w:rsidRDefault="00F245CD" w:rsidP="00F245CD">
      <w:r w:rsidRPr="00FF71F9">
        <w:rPr>
          <w:i/>
        </w:rPr>
        <w:t>IX. alkalmazásához szükséges személyi, szervezeti, tárgyi és pénzügyi feltételek:</w:t>
      </w:r>
      <w:r>
        <w:t xml:space="preserve"> </w:t>
      </w:r>
      <w:r w:rsidRPr="00FF71F9">
        <w:t xml:space="preserve">a rendelet </w:t>
      </w:r>
      <w:r>
        <w:t>megalkotása során t</w:t>
      </w:r>
      <w:r w:rsidRPr="00FF71F9">
        <w:t>öbbletköltség nem merül fel.</w:t>
      </w:r>
    </w:p>
    <w:p w:rsidR="00E1616B" w:rsidRDefault="00E1616B" w:rsidP="00F245CD">
      <w:pPr>
        <w:pStyle w:val="Szvegtrzs21"/>
        <w:rPr>
          <w:rFonts w:cs="Times New Roman"/>
        </w:rPr>
      </w:pPr>
    </w:p>
    <w:p w:rsidR="00F245CD" w:rsidRDefault="00F245CD" w:rsidP="00F245CD">
      <w:pPr>
        <w:pStyle w:val="Szvegtrzs21"/>
        <w:rPr>
          <w:rFonts w:cs="Times New Roman"/>
        </w:rPr>
      </w:pPr>
      <w:r>
        <w:rPr>
          <w:rFonts w:cs="Times New Roman"/>
        </w:rPr>
        <w:t xml:space="preserve">Kérem a Tisztelt Képviselő-testületet, hogy </w:t>
      </w:r>
      <w:r w:rsidR="00BF65C5">
        <w:rPr>
          <w:rFonts w:cs="Times New Roman"/>
        </w:rPr>
        <w:t>a</w:t>
      </w:r>
      <w:r>
        <w:rPr>
          <w:rFonts w:cs="Times New Roman"/>
        </w:rPr>
        <w:t xml:space="preserve"> rendeletet</w:t>
      </w:r>
      <w:r w:rsidR="00BF65C5">
        <w:rPr>
          <w:rFonts w:cs="Times New Roman"/>
        </w:rPr>
        <w:t>-tervezetet</w:t>
      </w:r>
      <w:r>
        <w:rPr>
          <w:rFonts w:cs="Times New Roman"/>
        </w:rPr>
        <w:t xml:space="preserve"> szíveskedjen </w:t>
      </w:r>
      <w:r w:rsidR="00622332">
        <w:rPr>
          <w:rFonts w:cs="Times New Roman"/>
        </w:rPr>
        <w:t>áttekinteni</w:t>
      </w:r>
      <w:r>
        <w:rPr>
          <w:rFonts w:cs="Times New Roman"/>
        </w:rPr>
        <w:t>, és elfogadni.</w:t>
      </w:r>
    </w:p>
    <w:p w:rsidR="006E4B45" w:rsidRDefault="006E4B45" w:rsidP="00F245CD">
      <w:pPr>
        <w:pStyle w:val="Szvegtrzs21"/>
      </w:pPr>
    </w:p>
    <w:p w:rsidR="00826CC9" w:rsidRDefault="00826CC9" w:rsidP="00F245CD">
      <w:pPr>
        <w:pStyle w:val="Szvegtrzs21"/>
      </w:pPr>
    </w:p>
    <w:p w:rsidR="007F663F" w:rsidRDefault="00F245CD" w:rsidP="001F6734">
      <w:r>
        <w:t>Üllés, 2014.</w:t>
      </w:r>
      <w:r w:rsidR="007F663F">
        <w:t xml:space="preserve"> december 3. </w:t>
      </w:r>
    </w:p>
    <w:p w:rsidR="00F245CD" w:rsidRDefault="00F245CD" w:rsidP="001F6734">
      <w:r>
        <w:tab/>
      </w:r>
    </w:p>
    <w:p w:rsidR="00F245CD" w:rsidRDefault="00F245CD" w:rsidP="00E838CC">
      <w:pPr>
        <w:tabs>
          <w:tab w:val="left" w:pos="5040"/>
          <w:tab w:val="center" w:pos="7740"/>
        </w:tabs>
        <w:jc w:val="center"/>
      </w:pPr>
      <w:r>
        <w:t>Nagy Attila Gyula</w:t>
      </w:r>
    </w:p>
    <w:p w:rsidR="00A2131B" w:rsidRDefault="00F245CD" w:rsidP="00E838CC">
      <w:pPr>
        <w:tabs>
          <w:tab w:val="left" w:pos="5040"/>
          <w:tab w:val="center" w:pos="7740"/>
        </w:tabs>
        <w:jc w:val="center"/>
      </w:pPr>
      <w:proofErr w:type="gramStart"/>
      <w:r>
        <w:t>polgármester</w:t>
      </w:r>
      <w:proofErr w:type="gramEnd"/>
    </w:p>
    <w:p w:rsidR="005C7345" w:rsidRPr="009254D8" w:rsidRDefault="00A2131B" w:rsidP="007D6B4A">
      <w:pPr>
        <w:keepLines w:val="0"/>
        <w:jc w:val="center"/>
        <w:rPr>
          <w:b/>
          <w:color w:val="000000"/>
          <w:szCs w:val="24"/>
        </w:rPr>
      </w:pPr>
      <w:r>
        <w:br w:type="page"/>
      </w:r>
      <w:r w:rsidR="005C7345" w:rsidRPr="009254D8">
        <w:rPr>
          <w:b/>
          <w:color w:val="000000"/>
          <w:szCs w:val="24"/>
        </w:rPr>
        <w:lastRenderedPageBreak/>
        <w:t>Üllés Nagyközség Képviselőtestület</w:t>
      </w:r>
      <w:r w:rsidR="003262EE" w:rsidRPr="009254D8">
        <w:rPr>
          <w:b/>
          <w:color w:val="000000"/>
          <w:szCs w:val="24"/>
        </w:rPr>
        <w:t>ének</w:t>
      </w:r>
      <w:r w:rsidR="005C7345" w:rsidRPr="009254D8">
        <w:rPr>
          <w:b/>
          <w:color w:val="000000"/>
          <w:szCs w:val="24"/>
        </w:rPr>
        <w:br/>
      </w:r>
      <w:proofErr w:type="gramStart"/>
      <w:r w:rsidR="005C7345" w:rsidRPr="009254D8">
        <w:rPr>
          <w:b/>
          <w:color w:val="000000"/>
          <w:szCs w:val="24"/>
        </w:rPr>
        <w:t>……</w:t>
      </w:r>
      <w:proofErr w:type="gramEnd"/>
      <w:r w:rsidR="005C7345" w:rsidRPr="009254D8">
        <w:rPr>
          <w:b/>
          <w:color w:val="000000"/>
          <w:szCs w:val="24"/>
        </w:rPr>
        <w:t>/2014. (</w:t>
      </w:r>
      <w:r w:rsidR="009254D8">
        <w:rPr>
          <w:b/>
          <w:color w:val="000000"/>
          <w:szCs w:val="24"/>
        </w:rPr>
        <w:t>XII.11.</w:t>
      </w:r>
      <w:r w:rsidR="005C7345" w:rsidRPr="009254D8">
        <w:rPr>
          <w:b/>
          <w:color w:val="000000"/>
          <w:szCs w:val="24"/>
        </w:rPr>
        <w:t>) önkormányzati rendelete</w:t>
      </w:r>
    </w:p>
    <w:p w:rsidR="003262EE" w:rsidRPr="009254D8" w:rsidRDefault="003262EE" w:rsidP="007D6B4A">
      <w:pPr>
        <w:keepLines w:val="0"/>
        <w:jc w:val="center"/>
      </w:pPr>
    </w:p>
    <w:p w:rsidR="005C7345" w:rsidRPr="00B61E2B" w:rsidRDefault="009254D8" w:rsidP="00707903">
      <w:pPr>
        <w:pStyle w:val="Rendeletcm"/>
        <w:rPr>
          <w:rFonts w:cs="Times New Roman"/>
          <w:color w:val="000000"/>
          <w:sz w:val="24"/>
          <w:szCs w:val="24"/>
        </w:rPr>
      </w:pPr>
      <w:r w:rsidRPr="00B61E2B">
        <w:rPr>
          <w:rFonts w:cs="Times New Roman"/>
          <w:color w:val="000000"/>
          <w:sz w:val="24"/>
          <w:szCs w:val="24"/>
        </w:rPr>
        <w:t>A kémé</w:t>
      </w:r>
      <w:r w:rsidR="00707903" w:rsidRPr="00B61E2B">
        <w:rPr>
          <w:rFonts w:cs="Times New Roman"/>
          <w:color w:val="000000"/>
          <w:sz w:val="24"/>
          <w:szCs w:val="24"/>
        </w:rPr>
        <w:t>nyseprő-ipari közszolgáltatásról</w:t>
      </w:r>
    </w:p>
    <w:p w:rsidR="00707903" w:rsidRPr="00707903" w:rsidRDefault="00707903" w:rsidP="00707903">
      <w:pPr>
        <w:jc w:val="center"/>
        <w:rPr>
          <w:i/>
        </w:rPr>
      </w:pPr>
      <w:r w:rsidRPr="00707903">
        <w:rPr>
          <w:i/>
        </w:rPr>
        <w:t xml:space="preserve">A kéményseprő-ipari közszolgáltatásról szóló </w:t>
      </w:r>
    </w:p>
    <w:p w:rsidR="00707903" w:rsidRPr="00707903" w:rsidRDefault="00F56AA1" w:rsidP="00707903">
      <w:pPr>
        <w:jc w:val="center"/>
        <w:rPr>
          <w:i/>
        </w:rPr>
      </w:pPr>
      <w:r>
        <w:rPr>
          <w:i/>
        </w:rPr>
        <w:t>2</w:t>
      </w:r>
      <w:r w:rsidR="00707903" w:rsidRPr="00707903">
        <w:rPr>
          <w:i/>
        </w:rPr>
        <w:t>0/2013.(XII.12.</w:t>
      </w:r>
      <w:proofErr w:type="gramStart"/>
      <w:r w:rsidR="00707903" w:rsidRPr="00707903">
        <w:rPr>
          <w:i/>
        </w:rPr>
        <w:t>)önkormányzati</w:t>
      </w:r>
      <w:proofErr w:type="gramEnd"/>
      <w:r w:rsidR="00707903" w:rsidRPr="00707903">
        <w:rPr>
          <w:i/>
        </w:rPr>
        <w:t xml:space="preserve"> rendeletének módosítása </w:t>
      </w:r>
    </w:p>
    <w:p w:rsidR="00707903" w:rsidRPr="00707903" w:rsidRDefault="00707903" w:rsidP="00707903">
      <w:pPr>
        <w:rPr>
          <w:lang w:eastAsia="hu-HU"/>
        </w:rPr>
      </w:pPr>
    </w:p>
    <w:p w:rsidR="00707903" w:rsidRPr="009254D8" w:rsidRDefault="005C7345" w:rsidP="00707903">
      <w:pPr>
        <w:rPr>
          <w:b/>
          <w:color w:val="000000"/>
          <w:szCs w:val="24"/>
        </w:rPr>
      </w:pPr>
      <w:r w:rsidRPr="009254D8">
        <w:rPr>
          <w:color w:val="000000"/>
        </w:rPr>
        <w:t xml:space="preserve">Üllés Nagyközség </w:t>
      </w:r>
      <w:r w:rsidR="003262EE" w:rsidRPr="009254D8">
        <w:rPr>
          <w:color w:val="000000"/>
        </w:rPr>
        <w:t xml:space="preserve">Képviselőtestülete </w:t>
      </w:r>
      <w:r w:rsidR="00E85358">
        <w:rPr>
          <w:color w:val="000000"/>
        </w:rPr>
        <w:t>–</w:t>
      </w:r>
      <w:r w:rsidR="00707903">
        <w:rPr>
          <w:color w:val="000000"/>
        </w:rPr>
        <w:t xml:space="preserve"> </w:t>
      </w:r>
      <w:r w:rsidR="003E4AEB" w:rsidRPr="00F56AA1">
        <w:rPr>
          <w:i/>
        </w:rPr>
        <w:t>Magyarország Alaptörvénye 32. cikk (</w:t>
      </w:r>
      <w:r w:rsidR="00B61E2B">
        <w:rPr>
          <w:i/>
        </w:rPr>
        <w:t>2</w:t>
      </w:r>
      <w:r w:rsidR="003E4AEB" w:rsidRPr="00F56AA1">
        <w:rPr>
          <w:i/>
        </w:rPr>
        <w:t>) bekezdésében</w:t>
      </w:r>
      <w:r w:rsidR="00A81679">
        <w:rPr>
          <w:i/>
        </w:rPr>
        <w:t xml:space="preserve"> </w:t>
      </w:r>
      <w:r w:rsidR="00A81679">
        <w:t>meghatározott jogalkotói hatáskörében, „</w:t>
      </w:r>
      <w:r w:rsidR="00A81679" w:rsidRPr="00A81679">
        <w:rPr>
          <w:i/>
        </w:rPr>
        <w:t>Magyarország helyi önkormányzatairól”</w:t>
      </w:r>
      <w:r w:rsidR="00A81679">
        <w:rPr>
          <w:i/>
        </w:rPr>
        <w:t xml:space="preserve"> </w:t>
      </w:r>
      <w:r w:rsidR="00A81679">
        <w:t xml:space="preserve">szóló 2011. évi CLXXIX. törvény 13. § (1) 2. pontjában foglalt feladatkörében, </w:t>
      </w:r>
      <w:r w:rsidR="009254D8" w:rsidRPr="00A81679">
        <w:t>valamint</w:t>
      </w:r>
      <w:r w:rsidR="009254D8" w:rsidRPr="00F56AA1">
        <w:rPr>
          <w:i/>
        </w:rPr>
        <w:t xml:space="preserve"> </w:t>
      </w:r>
      <w:r w:rsidR="00A81679">
        <w:rPr>
          <w:i/>
        </w:rPr>
        <w:t>„</w:t>
      </w:r>
      <w:proofErr w:type="gramStart"/>
      <w:r w:rsidR="00A81679">
        <w:rPr>
          <w:i/>
        </w:rPr>
        <w:t>A</w:t>
      </w:r>
      <w:proofErr w:type="gramEnd"/>
      <w:r w:rsidR="009254D8" w:rsidRPr="00F56AA1">
        <w:rPr>
          <w:i/>
        </w:rPr>
        <w:t xml:space="preserve"> kéményseprő-ipari közszolgáltatásról </w:t>
      </w:r>
      <w:r w:rsidR="009254D8" w:rsidRPr="00A81679">
        <w:t>szóló 2012. évi XC. törvény 13.§ (3) bekezdésében</w:t>
      </w:r>
      <w:r w:rsidR="003E4AEB" w:rsidRPr="00A81679">
        <w:t xml:space="preserve"> kapott</w:t>
      </w:r>
      <w:r w:rsidRPr="00A81679">
        <w:rPr>
          <w:color w:val="000000"/>
        </w:rPr>
        <w:t xml:space="preserve"> alapján</w:t>
      </w:r>
      <w:r w:rsidR="009254D8" w:rsidRPr="00A81679">
        <w:rPr>
          <w:color w:val="000000"/>
        </w:rPr>
        <w:t xml:space="preserve"> felhatalmazása alapján</w:t>
      </w:r>
      <w:r w:rsidR="00F56AA1">
        <w:rPr>
          <w:i/>
          <w:color w:val="000000"/>
        </w:rPr>
        <w:t xml:space="preserve"> </w:t>
      </w:r>
      <w:r w:rsidR="00707903" w:rsidRPr="00F56AA1">
        <w:rPr>
          <w:i/>
          <w:color w:val="000000"/>
        </w:rPr>
        <w:t>–</w:t>
      </w:r>
      <w:r w:rsidR="00F56AA1">
        <w:rPr>
          <w:color w:val="000000"/>
        </w:rPr>
        <w:t xml:space="preserve"> </w:t>
      </w:r>
      <w:r w:rsidR="00707903">
        <w:rPr>
          <w:color w:val="000000"/>
        </w:rPr>
        <w:t>„A kéményseprő-ipari közszolgáltatásról” szóló 20/2013.(XII.12.)önkormányzati rendeletét</w:t>
      </w:r>
      <w:r w:rsidR="00F56AA1">
        <w:rPr>
          <w:color w:val="000000"/>
        </w:rPr>
        <w:t xml:space="preserve"> (</w:t>
      </w:r>
      <w:r w:rsidR="00F56AA1" w:rsidRPr="00A81679">
        <w:rPr>
          <w:i/>
          <w:color w:val="000000"/>
        </w:rPr>
        <w:t>továbbiakban: Rendelet)</w:t>
      </w:r>
      <w:r w:rsidR="00707903">
        <w:rPr>
          <w:color w:val="000000"/>
        </w:rPr>
        <w:t xml:space="preserve"> az alábbiak szerint módosítja: </w:t>
      </w:r>
    </w:p>
    <w:p w:rsidR="005C7345" w:rsidRDefault="005C7345" w:rsidP="001D3716">
      <w:pPr>
        <w:pStyle w:val="Rendeletfejezetcm"/>
        <w:numPr>
          <w:ilvl w:val="0"/>
          <w:numId w:val="19"/>
        </w:numPr>
        <w:rPr>
          <w:rFonts w:cs="Times New Roman"/>
          <w:b w:val="0"/>
          <w:color w:val="000000"/>
          <w:sz w:val="24"/>
          <w:szCs w:val="24"/>
        </w:rPr>
      </w:pPr>
      <w:r w:rsidRPr="009254D8">
        <w:rPr>
          <w:rFonts w:cs="Times New Roman"/>
          <w:b w:val="0"/>
          <w:color w:val="000000"/>
          <w:sz w:val="24"/>
          <w:szCs w:val="24"/>
        </w:rPr>
        <w:t>§</w:t>
      </w:r>
    </w:p>
    <w:p w:rsidR="00035D85" w:rsidRPr="00035D85" w:rsidRDefault="00035D85" w:rsidP="00035D85">
      <w:pPr>
        <w:rPr>
          <w:lang w:eastAsia="hu-HU"/>
        </w:rPr>
      </w:pPr>
    </w:p>
    <w:p w:rsidR="00F56AA1" w:rsidRDefault="00E87354" w:rsidP="00E87354">
      <w:bookmarkStart w:id="0" w:name="_GoBack"/>
      <w:r>
        <w:t>A Rendelet melléklete helyébe e rendelet melléklete lép</w:t>
      </w:r>
      <w:bookmarkEnd w:id="0"/>
      <w:r>
        <w:t>.</w:t>
      </w:r>
    </w:p>
    <w:p w:rsidR="00840C9F" w:rsidRDefault="00840C9F" w:rsidP="00E87354"/>
    <w:p w:rsidR="00840C9F" w:rsidRDefault="00840C9F" w:rsidP="00840C9F">
      <w:pPr>
        <w:jc w:val="center"/>
      </w:pPr>
      <w:r>
        <w:t>2. §</w:t>
      </w:r>
    </w:p>
    <w:p w:rsidR="00840C9F" w:rsidRDefault="00840C9F" w:rsidP="00840C9F">
      <w:pPr>
        <w:jc w:val="center"/>
      </w:pPr>
    </w:p>
    <w:p w:rsidR="00840C9F" w:rsidRPr="00840C9F" w:rsidRDefault="00840C9F" w:rsidP="00840C9F">
      <w:pPr>
        <w:keepLines w:val="0"/>
        <w:spacing w:before="100" w:beforeAutospacing="1" w:after="100" w:afterAutospacing="1"/>
        <w:jc w:val="left"/>
        <w:rPr>
          <w:szCs w:val="24"/>
          <w:lang w:eastAsia="hu-HU"/>
        </w:rPr>
      </w:pPr>
      <w:r w:rsidRPr="00840C9F">
        <w:rPr>
          <w:szCs w:val="24"/>
          <w:lang w:eastAsia="hu-HU"/>
        </w:rPr>
        <w:t>A Rendelet 2015. január 1-jén lép hatályba, és hatályba lépését követő napon hatályát veszti.</w:t>
      </w:r>
    </w:p>
    <w:p w:rsidR="00840C9F" w:rsidRDefault="00840C9F" w:rsidP="00840C9F">
      <w:pPr>
        <w:keepLines w:val="0"/>
        <w:spacing w:before="100" w:beforeAutospacing="1" w:after="100" w:afterAutospacing="1"/>
        <w:jc w:val="left"/>
        <w:rPr>
          <w:szCs w:val="24"/>
          <w:lang w:eastAsia="hu-HU"/>
        </w:rPr>
      </w:pPr>
      <w:r w:rsidRPr="00840C9F">
        <w:rPr>
          <w:szCs w:val="24"/>
          <w:lang w:eastAsia="hu-HU"/>
        </w:rPr>
        <w:t> </w:t>
      </w:r>
    </w:p>
    <w:p w:rsidR="00840C9F" w:rsidRDefault="00840C9F" w:rsidP="00840C9F">
      <w:pPr>
        <w:keepLines w:val="0"/>
        <w:spacing w:before="100" w:beforeAutospacing="1" w:after="100" w:afterAutospacing="1"/>
        <w:jc w:val="left"/>
        <w:rPr>
          <w:szCs w:val="24"/>
          <w:lang w:eastAsia="hu-HU"/>
        </w:rPr>
      </w:pPr>
      <w:r>
        <w:rPr>
          <w:szCs w:val="24"/>
          <w:lang w:eastAsia="hu-HU"/>
        </w:rPr>
        <w:t xml:space="preserve">Ü l </w:t>
      </w:r>
      <w:proofErr w:type="spellStart"/>
      <w:r>
        <w:rPr>
          <w:szCs w:val="24"/>
          <w:lang w:eastAsia="hu-HU"/>
        </w:rPr>
        <w:t>l</w:t>
      </w:r>
      <w:proofErr w:type="spellEnd"/>
      <w:r>
        <w:rPr>
          <w:szCs w:val="24"/>
          <w:lang w:eastAsia="hu-HU"/>
        </w:rPr>
        <w:t xml:space="preserve"> é s, 2014. december </w:t>
      </w:r>
    </w:p>
    <w:p w:rsidR="00AA4727" w:rsidRDefault="00AA4727" w:rsidP="00F1039F">
      <w:pPr>
        <w:keepLines w:val="0"/>
        <w:jc w:val="left"/>
        <w:rPr>
          <w:szCs w:val="24"/>
          <w:lang w:eastAsia="hu-HU"/>
        </w:rPr>
      </w:pPr>
    </w:p>
    <w:p w:rsidR="00840C9F" w:rsidRDefault="00840C9F" w:rsidP="00F1039F">
      <w:pPr>
        <w:keepLines w:val="0"/>
        <w:jc w:val="left"/>
        <w:rPr>
          <w:szCs w:val="24"/>
          <w:lang w:eastAsia="hu-HU"/>
        </w:rPr>
      </w:pPr>
      <w:r>
        <w:rPr>
          <w:szCs w:val="24"/>
          <w:lang w:eastAsia="hu-HU"/>
        </w:rPr>
        <w:t xml:space="preserve">Nagy Attila </w:t>
      </w:r>
      <w:proofErr w:type="gramStart"/>
      <w:r>
        <w:rPr>
          <w:szCs w:val="24"/>
          <w:lang w:eastAsia="hu-HU"/>
        </w:rPr>
        <w:t>Gyula                                                                               Dr.</w:t>
      </w:r>
      <w:proofErr w:type="gramEnd"/>
      <w:r>
        <w:rPr>
          <w:szCs w:val="24"/>
          <w:lang w:eastAsia="hu-HU"/>
        </w:rPr>
        <w:t xml:space="preserve"> Sugár Anita </w:t>
      </w:r>
    </w:p>
    <w:p w:rsidR="00840C9F" w:rsidRPr="00840C9F" w:rsidRDefault="00840C9F" w:rsidP="00F1039F">
      <w:pPr>
        <w:keepLines w:val="0"/>
        <w:jc w:val="left"/>
        <w:rPr>
          <w:szCs w:val="24"/>
          <w:lang w:eastAsia="hu-HU"/>
        </w:rPr>
      </w:pPr>
      <w:r>
        <w:rPr>
          <w:szCs w:val="24"/>
          <w:lang w:eastAsia="hu-HU"/>
        </w:rPr>
        <w:t xml:space="preserve">  </w:t>
      </w:r>
      <w:proofErr w:type="gramStart"/>
      <w:r>
        <w:rPr>
          <w:szCs w:val="24"/>
          <w:lang w:eastAsia="hu-HU"/>
        </w:rPr>
        <w:t>polgármester</w:t>
      </w:r>
      <w:proofErr w:type="gramEnd"/>
      <w:r>
        <w:rPr>
          <w:szCs w:val="24"/>
          <w:lang w:eastAsia="hu-HU"/>
        </w:rPr>
        <w:t xml:space="preserve">                                                                                            jegyző</w:t>
      </w:r>
    </w:p>
    <w:p w:rsidR="00B61E2B" w:rsidRDefault="00B61E2B">
      <w:pPr>
        <w:keepLines w:val="0"/>
        <w:jc w:val="left"/>
      </w:pPr>
    </w:p>
    <w:p w:rsidR="00B61E2B" w:rsidRDefault="00B61E2B">
      <w:pPr>
        <w:keepLines w:val="0"/>
        <w:jc w:val="left"/>
      </w:pPr>
    </w:p>
    <w:p w:rsidR="00B61E2B" w:rsidRDefault="00B61E2B">
      <w:pPr>
        <w:keepLines w:val="0"/>
        <w:jc w:val="left"/>
      </w:pPr>
      <w:r>
        <w:t xml:space="preserve"> A rendelet kihirdetve: </w:t>
      </w:r>
    </w:p>
    <w:p w:rsidR="00B61E2B" w:rsidRDefault="00B61E2B">
      <w:pPr>
        <w:keepLines w:val="0"/>
        <w:jc w:val="left"/>
      </w:pPr>
    </w:p>
    <w:p w:rsidR="00B61E2B" w:rsidRDefault="00B61E2B">
      <w:pPr>
        <w:keepLines w:val="0"/>
        <w:jc w:val="left"/>
      </w:pPr>
      <w:r>
        <w:t xml:space="preserve">2014. </w:t>
      </w:r>
      <w:proofErr w:type="gramStart"/>
      <w:r>
        <w:t>december …</w:t>
      </w:r>
      <w:proofErr w:type="gramEnd"/>
      <w:r>
        <w:t>…</w:t>
      </w:r>
    </w:p>
    <w:p w:rsidR="00B61E2B" w:rsidRDefault="00B61E2B">
      <w:pPr>
        <w:keepLines w:val="0"/>
        <w:jc w:val="left"/>
      </w:pPr>
    </w:p>
    <w:p w:rsidR="00B61E2B" w:rsidRDefault="00B61E2B">
      <w:pPr>
        <w:keepLines w:val="0"/>
        <w:jc w:val="left"/>
      </w:pPr>
      <w:r>
        <w:t xml:space="preserve">Dr. Sugár Anita </w:t>
      </w:r>
    </w:p>
    <w:p w:rsidR="00B61E2B" w:rsidRDefault="00B61E2B">
      <w:pPr>
        <w:keepLines w:val="0"/>
        <w:jc w:val="left"/>
      </w:pPr>
      <w:proofErr w:type="gramStart"/>
      <w:r>
        <w:t>jegyző</w:t>
      </w:r>
      <w:proofErr w:type="gramEnd"/>
      <w:r>
        <w:t xml:space="preserve"> </w:t>
      </w:r>
    </w:p>
    <w:p w:rsidR="00840C9F" w:rsidRDefault="00840C9F">
      <w:pPr>
        <w:keepLines w:val="0"/>
        <w:jc w:val="left"/>
      </w:pPr>
      <w:r>
        <w:br w:type="page"/>
      </w:r>
    </w:p>
    <w:p w:rsidR="00840C9F" w:rsidRPr="00840C9F" w:rsidRDefault="00840C9F" w:rsidP="00840C9F">
      <w:pPr>
        <w:jc w:val="center"/>
      </w:pPr>
    </w:p>
    <w:p w:rsidR="00F56AA1" w:rsidRDefault="00035D85" w:rsidP="00785CF0">
      <w:pPr>
        <w:ind w:left="180"/>
        <w:jc w:val="right"/>
        <w:rPr>
          <w:color w:val="000000"/>
        </w:rPr>
      </w:pPr>
      <w:r>
        <w:rPr>
          <w:color w:val="000000"/>
        </w:rPr>
        <w:t>M</w:t>
      </w:r>
      <w:r w:rsidR="00F56AA1">
        <w:rPr>
          <w:color w:val="000000"/>
        </w:rPr>
        <w:t>elléklet</w:t>
      </w:r>
    </w:p>
    <w:p w:rsidR="00F56AA1" w:rsidRDefault="00F56AA1" w:rsidP="00F56AA1">
      <w:pPr>
        <w:ind w:left="180"/>
        <w:jc w:val="right"/>
        <w:rPr>
          <w:color w:val="000000"/>
        </w:rPr>
      </w:pPr>
    </w:p>
    <w:p w:rsidR="00035D85" w:rsidRDefault="00035D85" w:rsidP="00035D85">
      <w:pPr>
        <w:jc w:val="center"/>
        <w:rPr>
          <w:b/>
          <w:color w:val="000000"/>
        </w:rPr>
      </w:pPr>
      <w:r w:rsidRPr="003830E6">
        <w:rPr>
          <w:b/>
          <w:color w:val="000000"/>
        </w:rPr>
        <w:t xml:space="preserve">A kéményseprő-ipari közszolgáltatás során alkalmazható díjak </w:t>
      </w:r>
    </w:p>
    <w:p w:rsidR="0090297A" w:rsidRDefault="0090297A" w:rsidP="00035D85">
      <w:pPr>
        <w:jc w:val="center"/>
        <w:rPr>
          <w:b/>
          <w:color w:val="000000"/>
        </w:rPr>
      </w:pPr>
    </w:p>
    <w:p w:rsidR="00755E44" w:rsidRPr="003830E6" w:rsidRDefault="00755E44" w:rsidP="00035D85">
      <w:pPr>
        <w:jc w:val="center"/>
        <w:rPr>
          <w:b/>
          <w:color w:val="000000"/>
        </w:rPr>
      </w:pPr>
    </w:p>
    <w:p w:rsidR="00035D85" w:rsidRPr="00E85358" w:rsidRDefault="00E85358" w:rsidP="00E85358">
      <w:pPr>
        <w:rPr>
          <w:color w:val="000000"/>
        </w:rPr>
      </w:pPr>
      <w:r w:rsidRPr="00E85358">
        <w:rPr>
          <w:color w:val="000000"/>
        </w:rPr>
        <w:t>A kéményseprő-ipari közszolgáltatás során alkalmazható közszolgáltatási díjak</w:t>
      </w:r>
      <w:r w:rsidR="008C7DC4">
        <w:rPr>
          <w:color w:val="000000"/>
        </w:rPr>
        <w:t xml:space="preserve"> megállapítása</w:t>
      </w:r>
      <w:r w:rsidRPr="00E85358">
        <w:rPr>
          <w:color w:val="000000"/>
        </w:rPr>
        <w:t xml:space="preserve"> „</w:t>
      </w:r>
      <w:proofErr w:type="gramStart"/>
      <w:r w:rsidR="00035D85" w:rsidRPr="00E85358">
        <w:rPr>
          <w:color w:val="000000"/>
        </w:rPr>
        <w:t>A</w:t>
      </w:r>
      <w:proofErr w:type="gramEnd"/>
      <w:r w:rsidR="00035D85" w:rsidRPr="00E85358">
        <w:rPr>
          <w:color w:val="000000"/>
        </w:rPr>
        <w:t xml:space="preserve"> kémé</w:t>
      </w:r>
      <w:r w:rsidR="003830E6" w:rsidRPr="00E85358">
        <w:rPr>
          <w:color w:val="000000"/>
        </w:rPr>
        <w:t>nyseprő-ipari közszolgáltatásról szóló törvény végrehajtásáról”</w:t>
      </w:r>
      <w:r w:rsidR="00035D85" w:rsidRPr="00E85358">
        <w:rPr>
          <w:color w:val="000000"/>
        </w:rPr>
        <w:t xml:space="preserve"> szóló 347/2</w:t>
      </w:r>
      <w:r w:rsidR="003830E6" w:rsidRPr="00E85358">
        <w:rPr>
          <w:color w:val="000000"/>
        </w:rPr>
        <w:t>012.(XII.11.)Korm.</w:t>
      </w:r>
      <w:r w:rsidR="0046783C">
        <w:rPr>
          <w:color w:val="000000"/>
        </w:rPr>
        <w:t xml:space="preserve"> </w:t>
      </w:r>
      <w:r w:rsidR="003830E6" w:rsidRPr="00E85358">
        <w:rPr>
          <w:color w:val="000000"/>
        </w:rPr>
        <w:t xml:space="preserve">rendelet és „A kéményseprő-ipari közszolgáltatás ellátásának szakmai szabályairól” szóló 63/2012.(XII.11.)BM rendelet </w:t>
      </w:r>
      <w:r w:rsidRPr="00E85358">
        <w:rPr>
          <w:color w:val="000000"/>
        </w:rPr>
        <w:t>7. sz. melléklete alapján</w:t>
      </w:r>
      <w:r>
        <w:rPr>
          <w:color w:val="000000"/>
        </w:rPr>
        <w:t xml:space="preserve"> történik. </w:t>
      </w:r>
    </w:p>
    <w:p w:rsidR="00E85358" w:rsidRPr="003830E6" w:rsidRDefault="00E85358" w:rsidP="00E85358">
      <w:pPr>
        <w:rPr>
          <w:i/>
          <w:color w:val="000000"/>
        </w:rPr>
      </w:pPr>
    </w:p>
    <w:p w:rsidR="00B61350" w:rsidRPr="0046783C" w:rsidRDefault="0046783C" w:rsidP="0046783C">
      <w:pPr>
        <w:rPr>
          <w:b/>
          <w:color w:val="000000"/>
        </w:rPr>
      </w:pPr>
      <w:r>
        <w:rPr>
          <w:b/>
          <w:color w:val="000000"/>
        </w:rPr>
        <w:t>1.</w:t>
      </w:r>
      <w:r w:rsidR="00B61350" w:rsidRPr="0046783C">
        <w:rPr>
          <w:b/>
          <w:color w:val="000000"/>
        </w:rPr>
        <w:t xml:space="preserve">Egységnyi </w:t>
      </w:r>
      <w:proofErr w:type="spellStart"/>
      <w:r w:rsidR="00B61350" w:rsidRPr="0046783C">
        <w:rPr>
          <w:b/>
          <w:color w:val="000000"/>
        </w:rPr>
        <w:t>munkaráfordítási</w:t>
      </w:r>
      <w:proofErr w:type="spellEnd"/>
      <w:r w:rsidR="00B61350" w:rsidRPr="0046783C">
        <w:rPr>
          <w:b/>
          <w:color w:val="000000"/>
        </w:rPr>
        <w:t xml:space="preserve"> egységdíjak: </w:t>
      </w:r>
    </w:p>
    <w:p w:rsidR="00B61350" w:rsidRPr="003830E6" w:rsidRDefault="00B61350" w:rsidP="003830E6">
      <w:pPr>
        <w:rPr>
          <w:color w:val="000000"/>
        </w:rPr>
      </w:pPr>
    </w:p>
    <w:p w:rsidR="00F56AA1" w:rsidRPr="006B3188" w:rsidRDefault="00F56AA1" w:rsidP="00F56AA1">
      <w:pPr>
        <w:rPr>
          <w:color w:val="000000"/>
          <w:sz w:val="22"/>
          <w:szCs w:val="22"/>
        </w:rPr>
      </w:pPr>
      <w:r w:rsidRPr="006B3188">
        <w:rPr>
          <w:color w:val="000000"/>
          <w:sz w:val="22"/>
          <w:szCs w:val="22"/>
        </w:rPr>
        <w:t>-</w:t>
      </w:r>
      <w:r w:rsidR="00B61350">
        <w:rPr>
          <w:color w:val="000000"/>
          <w:sz w:val="22"/>
          <w:szCs w:val="22"/>
        </w:rPr>
        <w:t xml:space="preserve"> sormunka keretében végzett közszolgáltatásoknál </w:t>
      </w:r>
      <w:r w:rsidRPr="006B3188">
        <w:rPr>
          <w:color w:val="000000"/>
          <w:sz w:val="22"/>
          <w:szCs w:val="22"/>
        </w:rPr>
        <w:t xml:space="preserve">természetes személyek tulajdonában lévő ingatlanok esetében </w:t>
      </w:r>
      <w:r w:rsidRPr="006B3188">
        <w:rPr>
          <w:color w:val="000000"/>
          <w:sz w:val="22"/>
          <w:szCs w:val="22"/>
        </w:rPr>
        <w:tab/>
      </w:r>
      <w:r w:rsidRPr="006B3188">
        <w:rPr>
          <w:color w:val="000000"/>
          <w:sz w:val="22"/>
          <w:szCs w:val="22"/>
        </w:rPr>
        <w:tab/>
      </w:r>
      <w:r w:rsidR="0095764C">
        <w:rPr>
          <w:color w:val="000000"/>
          <w:sz w:val="22"/>
          <w:szCs w:val="22"/>
        </w:rPr>
        <w:tab/>
      </w:r>
      <w:r w:rsidR="0095764C">
        <w:rPr>
          <w:color w:val="000000"/>
          <w:sz w:val="22"/>
          <w:szCs w:val="22"/>
        </w:rPr>
        <w:tab/>
      </w:r>
      <w:r w:rsidR="0095764C">
        <w:rPr>
          <w:color w:val="000000"/>
          <w:sz w:val="22"/>
          <w:szCs w:val="22"/>
        </w:rPr>
        <w:tab/>
      </w:r>
      <w:r w:rsidR="0095764C">
        <w:rPr>
          <w:color w:val="000000"/>
          <w:sz w:val="22"/>
          <w:szCs w:val="22"/>
        </w:rPr>
        <w:tab/>
      </w:r>
      <w:r w:rsidR="0095764C">
        <w:rPr>
          <w:color w:val="000000"/>
          <w:sz w:val="22"/>
          <w:szCs w:val="22"/>
        </w:rPr>
        <w:tab/>
      </w:r>
      <w:r w:rsidRPr="006B3188">
        <w:rPr>
          <w:color w:val="000000"/>
          <w:sz w:val="22"/>
          <w:szCs w:val="22"/>
        </w:rPr>
        <w:t>2.018 Ft/munkaráfordítás</w:t>
      </w:r>
    </w:p>
    <w:p w:rsidR="00F56AA1" w:rsidRPr="006B3188" w:rsidRDefault="00F56AA1" w:rsidP="00F56AA1">
      <w:pPr>
        <w:rPr>
          <w:color w:val="000000"/>
          <w:sz w:val="22"/>
          <w:szCs w:val="22"/>
        </w:rPr>
      </w:pPr>
      <w:r w:rsidRPr="006B3188">
        <w:rPr>
          <w:color w:val="000000"/>
          <w:sz w:val="22"/>
          <w:szCs w:val="22"/>
        </w:rPr>
        <w:t xml:space="preserve">- </w:t>
      </w:r>
      <w:r w:rsidR="00B61350">
        <w:rPr>
          <w:color w:val="000000"/>
          <w:sz w:val="22"/>
          <w:szCs w:val="22"/>
        </w:rPr>
        <w:t xml:space="preserve">sormunka keretében végzett közszolgáltatásoknál </w:t>
      </w:r>
      <w:r w:rsidRPr="006B3188">
        <w:rPr>
          <w:color w:val="000000"/>
          <w:sz w:val="22"/>
          <w:szCs w:val="22"/>
        </w:rPr>
        <w:t xml:space="preserve">a nem természetes személy tulajdonában lévő ingatlanok esetében </w:t>
      </w:r>
      <w:r w:rsidRPr="006B3188">
        <w:rPr>
          <w:color w:val="000000"/>
          <w:sz w:val="22"/>
          <w:szCs w:val="22"/>
        </w:rPr>
        <w:tab/>
      </w:r>
      <w:r w:rsidR="00B61350">
        <w:rPr>
          <w:color w:val="000000"/>
          <w:sz w:val="22"/>
          <w:szCs w:val="22"/>
        </w:rPr>
        <w:tab/>
      </w:r>
      <w:r w:rsidR="00B61350">
        <w:rPr>
          <w:color w:val="000000"/>
          <w:sz w:val="22"/>
          <w:szCs w:val="22"/>
        </w:rPr>
        <w:tab/>
      </w:r>
      <w:r w:rsidR="00B61350">
        <w:rPr>
          <w:color w:val="000000"/>
          <w:sz w:val="22"/>
          <w:szCs w:val="22"/>
        </w:rPr>
        <w:tab/>
      </w:r>
      <w:r w:rsidR="00B61350">
        <w:rPr>
          <w:color w:val="000000"/>
          <w:sz w:val="22"/>
          <w:szCs w:val="22"/>
        </w:rPr>
        <w:tab/>
      </w:r>
      <w:r w:rsidR="00B61350">
        <w:rPr>
          <w:color w:val="000000"/>
          <w:sz w:val="22"/>
          <w:szCs w:val="22"/>
        </w:rPr>
        <w:tab/>
      </w:r>
      <w:r w:rsidR="00B61350">
        <w:rPr>
          <w:color w:val="000000"/>
          <w:sz w:val="22"/>
          <w:szCs w:val="22"/>
        </w:rPr>
        <w:tab/>
      </w:r>
      <w:r w:rsidRPr="006B3188">
        <w:rPr>
          <w:color w:val="000000"/>
          <w:sz w:val="22"/>
          <w:szCs w:val="22"/>
        </w:rPr>
        <w:t xml:space="preserve">3.632 Ft/munkaráfordítás </w:t>
      </w:r>
    </w:p>
    <w:p w:rsidR="00B61350" w:rsidRPr="00B61350" w:rsidRDefault="00B61350" w:rsidP="00F52070">
      <w:pPr>
        <w:rPr>
          <w:b/>
          <w:color w:val="000000" w:themeColor="text1"/>
        </w:rPr>
      </w:pPr>
    </w:p>
    <w:p w:rsidR="00F52070" w:rsidRPr="00755E44" w:rsidRDefault="0046783C" w:rsidP="00F52070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F52070" w:rsidRPr="00B61350">
        <w:rPr>
          <w:b/>
          <w:color w:val="000000" w:themeColor="text1"/>
        </w:rPr>
        <w:t xml:space="preserve">. Természetes személy tulajdonában lévő, lakhatás célját szolgáló ingatlanok és természetes személy tulajdonában lévő, időlegesen használt ingatlanok esetében megrendelésre kötelező tevékenységek 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826"/>
        <w:gridCol w:w="6708"/>
        <w:gridCol w:w="1528"/>
      </w:tblGrid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spacing w:before="240" w:after="240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B61350">
              <w:rPr>
                <w:b/>
                <w:color w:val="000000" w:themeColor="text1"/>
                <w:sz w:val="20"/>
              </w:rPr>
              <w:t>Sorsz</w:t>
            </w:r>
            <w:proofErr w:type="spellEnd"/>
            <w:r w:rsidRPr="00B61350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840" w:type="dxa"/>
          </w:tcPr>
          <w:p w:rsidR="00F52070" w:rsidRPr="00B61350" w:rsidRDefault="00F52070" w:rsidP="00DB4A10">
            <w:pPr>
              <w:spacing w:before="240" w:after="240"/>
              <w:jc w:val="center"/>
              <w:rPr>
                <w:b/>
                <w:color w:val="000000" w:themeColor="text1"/>
                <w:sz w:val="20"/>
              </w:rPr>
            </w:pPr>
            <w:r w:rsidRPr="00B61350">
              <w:rPr>
                <w:b/>
                <w:color w:val="000000" w:themeColor="text1"/>
                <w:sz w:val="20"/>
              </w:rPr>
              <w:t>„A” Tevékenység megnevezése</w:t>
            </w:r>
          </w:p>
        </w:tc>
        <w:tc>
          <w:tcPr>
            <w:tcW w:w="1544" w:type="dxa"/>
          </w:tcPr>
          <w:p w:rsidR="00F52070" w:rsidRPr="00B61350" w:rsidRDefault="00F52070" w:rsidP="00DB4A10">
            <w:pPr>
              <w:spacing w:before="240" w:after="240"/>
              <w:jc w:val="center"/>
              <w:rPr>
                <w:b/>
                <w:color w:val="000000" w:themeColor="text1"/>
                <w:sz w:val="20"/>
              </w:rPr>
            </w:pPr>
            <w:r w:rsidRPr="00B61350">
              <w:rPr>
                <w:b/>
                <w:color w:val="000000" w:themeColor="text1"/>
                <w:sz w:val="20"/>
              </w:rPr>
              <w:t>„B” Díjak</w:t>
            </w:r>
          </w:p>
        </w:tc>
      </w:tr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III. 1</w:t>
            </w:r>
          </w:p>
        </w:tc>
        <w:tc>
          <w:tcPr>
            <w:tcW w:w="6840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A sormunka keretében feltárt, az égéstermék- elvezető járatban lerakódott, csak égetéssel eltávolítható szurokréteg kiégetése külön egyeztetés alapján</w:t>
            </w:r>
          </w:p>
        </w:tc>
        <w:tc>
          <w:tcPr>
            <w:tcW w:w="1544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3600 Ft/db/óra</w:t>
            </w:r>
          </w:p>
        </w:tc>
      </w:tr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III. 2</w:t>
            </w:r>
          </w:p>
        </w:tc>
        <w:tc>
          <w:tcPr>
            <w:tcW w:w="6840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Közvetlen homlokzati égéstermék kivezetéssel rendelkező tüzelőberendezések égéstermék- elvezetőjének ellenőrzése, tisztítása</w:t>
            </w:r>
          </w:p>
        </w:tc>
        <w:tc>
          <w:tcPr>
            <w:tcW w:w="1544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680 Ft/db</w:t>
            </w:r>
          </w:p>
        </w:tc>
      </w:tr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III. 3</w:t>
            </w:r>
          </w:p>
        </w:tc>
        <w:tc>
          <w:tcPr>
            <w:tcW w:w="6840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A 10 000 cm² feletti járat keresztmetszetű égéstermék- elvezető ellenőrzése, tisztítása</w:t>
            </w:r>
          </w:p>
        </w:tc>
        <w:tc>
          <w:tcPr>
            <w:tcW w:w="1544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900 Ft/</w:t>
            </w:r>
            <w:proofErr w:type="spellStart"/>
            <w:r w:rsidRPr="00B61350">
              <w:rPr>
                <w:color w:val="000000" w:themeColor="text1"/>
                <w:sz w:val="20"/>
              </w:rPr>
              <w:t>fm</w:t>
            </w:r>
            <w:proofErr w:type="spellEnd"/>
          </w:p>
        </w:tc>
      </w:tr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III. 4</w:t>
            </w:r>
          </w:p>
        </w:tc>
        <w:tc>
          <w:tcPr>
            <w:tcW w:w="6840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A megrendelésre kötelező tevékenységeket további kiszállítási díj terheli</w:t>
            </w:r>
          </w:p>
        </w:tc>
        <w:tc>
          <w:tcPr>
            <w:tcW w:w="1544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1806 Ft/fő</w:t>
            </w:r>
          </w:p>
        </w:tc>
      </w:tr>
    </w:tbl>
    <w:p w:rsidR="006B3188" w:rsidRPr="003830E6" w:rsidRDefault="006B3188" w:rsidP="006B3188">
      <w:pPr>
        <w:rPr>
          <w:b/>
          <w:color w:val="FF0000"/>
          <w:sz w:val="20"/>
        </w:rPr>
      </w:pPr>
    </w:p>
    <w:p w:rsidR="00B61350" w:rsidRPr="00B61350" w:rsidRDefault="0046783C" w:rsidP="00F52070">
      <w:pPr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F52070" w:rsidRPr="00B61350">
        <w:rPr>
          <w:b/>
          <w:color w:val="000000" w:themeColor="text1"/>
        </w:rPr>
        <w:t>. Megrendelésre kötelező tevékenységek</w:t>
      </w: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6660"/>
        <w:gridCol w:w="1724"/>
      </w:tblGrid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spacing w:before="240" w:after="240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B61350">
              <w:rPr>
                <w:b/>
                <w:color w:val="000000" w:themeColor="text1"/>
                <w:sz w:val="20"/>
              </w:rPr>
              <w:t>Sorsz</w:t>
            </w:r>
            <w:proofErr w:type="spellEnd"/>
            <w:r w:rsidRPr="00B61350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6660" w:type="dxa"/>
          </w:tcPr>
          <w:p w:rsidR="00F52070" w:rsidRPr="00B61350" w:rsidRDefault="00F52070" w:rsidP="00DB4A10">
            <w:pPr>
              <w:spacing w:before="240" w:after="240"/>
              <w:jc w:val="center"/>
              <w:rPr>
                <w:b/>
                <w:color w:val="000000" w:themeColor="text1"/>
                <w:sz w:val="20"/>
              </w:rPr>
            </w:pPr>
            <w:r w:rsidRPr="00B61350">
              <w:rPr>
                <w:b/>
                <w:color w:val="000000" w:themeColor="text1"/>
                <w:sz w:val="20"/>
              </w:rPr>
              <w:t>„A” tevékenység megnevezése</w:t>
            </w:r>
          </w:p>
        </w:tc>
        <w:tc>
          <w:tcPr>
            <w:tcW w:w="1724" w:type="dxa"/>
          </w:tcPr>
          <w:p w:rsidR="00F52070" w:rsidRPr="00B61350" w:rsidRDefault="00F52070" w:rsidP="00DB4A10">
            <w:pPr>
              <w:spacing w:before="240" w:after="240"/>
              <w:jc w:val="center"/>
              <w:rPr>
                <w:b/>
                <w:color w:val="000000" w:themeColor="text1"/>
                <w:sz w:val="20"/>
              </w:rPr>
            </w:pPr>
            <w:r w:rsidRPr="00B61350">
              <w:rPr>
                <w:b/>
                <w:color w:val="000000" w:themeColor="text1"/>
                <w:sz w:val="20"/>
              </w:rPr>
              <w:t>„B” Díjak</w:t>
            </w:r>
          </w:p>
        </w:tc>
      </w:tr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III. 1</w:t>
            </w:r>
          </w:p>
        </w:tc>
        <w:tc>
          <w:tcPr>
            <w:tcW w:w="6660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A sormunka keretében feltárt, az égéstermék- elvezető járatban lerakódott, csak égetéssel eltávolítható szurokréteg kiégetése külön egyeztetés alapján</w:t>
            </w:r>
          </w:p>
        </w:tc>
        <w:tc>
          <w:tcPr>
            <w:tcW w:w="1724" w:type="dxa"/>
          </w:tcPr>
          <w:p w:rsidR="00F52070" w:rsidRPr="00B61350" w:rsidRDefault="00F52070" w:rsidP="00DB4A10">
            <w:pPr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4000 Ft/db/óra</w:t>
            </w:r>
          </w:p>
        </w:tc>
      </w:tr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III. 2</w:t>
            </w:r>
          </w:p>
        </w:tc>
        <w:tc>
          <w:tcPr>
            <w:tcW w:w="6660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Közvetlen homlokzati égéstermék kivezetéssel rendelkező tüzelőberendezések égéstermék- elvezetőjének ellenőrzése, tisztítása</w:t>
            </w:r>
          </w:p>
        </w:tc>
        <w:tc>
          <w:tcPr>
            <w:tcW w:w="1724" w:type="dxa"/>
          </w:tcPr>
          <w:p w:rsidR="00F52070" w:rsidRPr="00B61350" w:rsidRDefault="00F52070" w:rsidP="00DB4A10">
            <w:pPr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680 Ft/db</w:t>
            </w:r>
          </w:p>
        </w:tc>
      </w:tr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III. 3</w:t>
            </w:r>
          </w:p>
        </w:tc>
        <w:tc>
          <w:tcPr>
            <w:tcW w:w="6660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A 10 000 cm² feletti járat keresztmetszetű égéstermék- elvezető ellenőrzése, tisztítása</w:t>
            </w:r>
          </w:p>
        </w:tc>
        <w:tc>
          <w:tcPr>
            <w:tcW w:w="1724" w:type="dxa"/>
          </w:tcPr>
          <w:p w:rsidR="00F52070" w:rsidRPr="00B61350" w:rsidRDefault="00F52070" w:rsidP="00DB4A10">
            <w:pPr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1200 Ft/</w:t>
            </w:r>
            <w:proofErr w:type="spellStart"/>
            <w:r w:rsidRPr="00B61350">
              <w:rPr>
                <w:color w:val="000000" w:themeColor="text1"/>
                <w:sz w:val="20"/>
              </w:rPr>
              <w:t>fm</w:t>
            </w:r>
            <w:proofErr w:type="spellEnd"/>
          </w:p>
        </w:tc>
      </w:tr>
      <w:tr w:rsidR="00F52070" w:rsidRPr="00B61350" w:rsidTr="00DB4A10">
        <w:tc>
          <w:tcPr>
            <w:tcW w:w="828" w:type="dxa"/>
          </w:tcPr>
          <w:p w:rsidR="00F52070" w:rsidRPr="00B61350" w:rsidRDefault="00F52070" w:rsidP="00DB4A10">
            <w:pPr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III. 4</w:t>
            </w:r>
          </w:p>
        </w:tc>
        <w:tc>
          <w:tcPr>
            <w:tcW w:w="6660" w:type="dxa"/>
          </w:tcPr>
          <w:p w:rsidR="00F52070" w:rsidRPr="00B61350" w:rsidRDefault="00F52070" w:rsidP="00DB4A10">
            <w:pPr>
              <w:spacing w:before="120" w:after="120"/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A megrendelésre kötelező tevékenységeket további kiszállítási díj terheli</w:t>
            </w:r>
          </w:p>
        </w:tc>
        <w:tc>
          <w:tcPr>
            <w:tcW w:w="1724" w:type="dxa"/>
          </w:tcPr>
          <w:p w:rsidR="00F52070" w:rsidRPr="00B61350" w:rsidRDefault="00F52070" w:rsidP="00DB4A10">
            <w:pPr>
              <w:jc w:val="center"/>
              <w:rPr>
                <w:color w:val="000000" w:themeColor="text1"/>
                <w:sz w:val="20"/>
              </w:rPr>
            </w:pPr>
            <w:r w:rsidRPr="00B61350">
              <w:rPr>
                <w:color w:val="000000" w:themeColor="text1"/>
                <w:sz w:val="20"/>
              </w:rPr>
              <w:t>2000 Ft/fő</w:t>
            </w:r>
          </w:p>
        </w:tc>
      </w:tr>
    </w:tbl>
    <w:p w:rsidR="00F52070" w:rsidRDefault="00F52070" w:rsidP="006B3188">
      <w:pPr>
        <w:rPr>
          <w:b/>
        </w:rPr>
      </w:pPr>
    </w:p>
    <w:p w:rsidR="00F52070" w:rsidRDefault="00F52070" w:rsidP="006B3188">
      <w:pPr>
        <w:rPr>
          <w:b/>
        </w:rPr>
      </w:pPr>
    </w:p>
    <w:p w:rsidR="00755E44" w:rsidRDefault="00755E44" w:rsidP="006B3188">
      <w:pPr>
        <w:rPr>
          <w:b/>
        </w:rPr>
      </w:pPr>
    </w:p>
    <w:p w:rsidR="00755E44" w:rsidRPr="0022715B" w:rsidRDefault="00755E44" w:rsidP="006B3188">
      <w:pPr>
        <w:rPr>
          <w:b/>
        </w:rPr>
      </w:pPr>
    </w:p>
    <w:p w:rsidR="00F52070" w:rsidRDefault="00F52070" w:rsidP="00F56AA1">
      <w:pPr>
        <w:rPr>
          <w:b/>
          <w:color w:val="000000"/>
          <w:szCs w:val="24"/>
        </w:rPr>
      </w:pPr>
    </w:p>
    <w:p w:rsidR="00B61350" w:rsidRPr="00755E44" w:rsidRDefault="0046783C" w:rsidP="00F56AA1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4.</w:t>
      </w:r>
      <w:r w:rsidR="00F52070">
        <w:rPr>
          <w:b/>
          <w:color w:val="000000"/>
          <w:szCs w:val="24"/>
        </w:rPr>
        <w:t xml:space="preserve"> </w:t>
      </w:r>
      <w:r w:rsidR="00F56AA1" w:rsidRPr="006B3188">
        <w:rPr>
          <w:b/>
          <w:color w:val="000000"/>
          <w:szCs w:val="24"/>
        </w:rPr>
        <w:t xml:space="preserve">A megrendelt műszaki vizsgálatok díjai: </w:t>
      </w:r>
    </w:p>
    <w:p w:rsidR="00F56AA1" w:rsidRDefault="00F56AA1" w:rsidP="00F56AA1">
      <w:pPr>
        <w:rPr>
          <w:color w:val="000000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528C52E9" wp14:editId="6C559A9F">
            <wp:extent cx="4610910" cy="1825283"/>
            <wp:effectExtent l="0" t="0" r="0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61" cy="18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AA1" w:rsidRDefault="00F56AA1" w:rsidP="00F56AA1">
      <w:pPr>
        <w:rPr>
          <w:color w:val="000000"/>
          <w:sz w:val="22"/>
          <w:szCs w:val="22"/>
        </w:rPr>
      </w:pPr>
    </w:p>
    <w:p w:rsidR="00570F2F" w:rsidRDefault="00570F2F" w:rsidP="00F56AA1">
      <w:pPr>
        <w:rPr>
          <w:color w:val="000000"/>
          <w:sz w:val="22"/>
          <w:szCs w:val="22"/>
        </w:rPr>
      </w:pPr>
    </w:p>
    <w:p w:rsidR="00191245" w:rsidRPr="00755E44" w:rsidRDefault="0046783C" w:rsidP="00F56AA1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5. </w:t>
      </w:r>
      <w:r w:rsidR="00F52070">
        <w:rPr>
          <w:b/>
          <w:color w:val="000000"/>
          <w:szCs w:val="24"/>
        </w:rPr>
        <w:t xml:space="preserve"> </w:t>
      </w:r>
      <w:r w:rsidR="00191245" w:rsidRPr="006B3188">
        <w:rPr>
          <w:b/>
          <w:color w:val="000000"/>
          <w:szCs w:val="24"/>
        </w:rPr>
        <w:t xml:space="preserve">A műszaki megoldás megfelelőségével összefüggő megrendelt vizsgálatok díja: </w:t>
      </w:r>
    </w:p>
    <w:p w:rsidR="00191245" w:rsidRPr="00F56AA1" w:rsidRDefault="00191245" w:rsidP="00F56AA1">
      <w:pPr>
        <w:rPr>
          <w:color w:val="000000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223244A6" wp14:editId="7D804B60">
            <wp:extent cx="4701107" cy="1449070"/>
            <wp:effectExtent l="0" t="0" r="444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19" cy="145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54" w:rsidRPr="00984F4F" w:rsidRDefault="00956654" w:rsidP="00956654">
      <w:pPr>
        <w:pStyle w:val="Nincstrkz"/>
        <w:rPr>
          <w:rFonts w:ascii="Times New Roman" w:hAnsi="Times New Roman"/>
          <w:sz w:val="24"/>
          <w:szCs w:val="24"/>
        </w:rPr>
      </w:pPr>
    </w:p>
    <w:p w:rsidR="003830E6" w:rsidRPr="003830E6" w:rsidRDefault="00956654" w:rsidP="00956654">
      <w:pPr>
        <w:pStyle w:val="Cm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830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830E6" w:rsidRPr="003830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(a díjak az </w:t>
      </w:r>
      <w:proofErr w:type="spellStart"/>
      <w:r w:rsidR="003830E6" w:rsidRPr="003830E6">
        <w:rPr>
          <w:rFonts w:ascii="Times New Roman" w:hAnsi="Times New Roman" w:cs="Times New Roman"/>
          <w:bCs/>
          <w:i/>
          <w:color w:val="000000"/>
          <w:sz w:val="24"/>
          <w:szCs w:val="24"/>
        </w:rPr>
        <w:t>ÁFA-t</w:t>
      </w:r>
      <w:proofErr w:type="spellEnd"/>
      <w:r w:rsidR="003830E6" w:rsidRPr="003830E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nem tartalmazzák)</w:t>
      </w:r>
    </w:p>
    <w:p w:rsidR="00570F2F" w:rsidRDefault="00570F2F" w:rsidP="007D6B4A">
      <w:pPr>
        <w:keepLines w:val="0"/>
        <w:jc w:val="left"/>
        <w:rPr>
          <w:color w:val="000000"/>
        </w:rPr>
      </w:pPr>
    </w:p>
    <w:p w:rsidR="00755E44" w:rsidRDefault="00755E44" w:rsidP="007D6B4A">
      <w:pPr>
        <w:keepLines w:val="0"/>
        <w:jc w:val="left"/>
        <w:rPr>
          <w:color w:val="000000"/>
        </w:rPr>
      </w:pPr>
    </w:p>
    <w:p w:rsidR="005C7345" w:rsidRPr="00755E44" w:rsidRDefault="007D6B4A" w:rsidP="007D6B4A">
      <w:pPr>
        <w:keepLines w:val="0"/>
        <w:jc w:val="center"/>
        <w:rPr>
          <w:color w:val="000000"/>
          <w:sz w:val="22"/>
          <w:szCs w:val="22"/>
        </w:rPr>
      </w:pPr>
      <w:r w:rsidRPr="00755E44">
        <w:rPr>
          <w:color w:val="000000"/>
          <w:sz w:val="22"/>
          <w:szCs w:val="22"/>
        </w:rPr>
        <w:t>Indokolás</w:t>
      </w:r>
    </w:p>
    <w:p w:rsidR="005C7345" w:rsidRPr="00755E44" w:rsidRDefault="005C7345" w:rsidP="005C7345">
      <w:pPr>
        <w:rPr>
          <w:color w:val="000000"/>
          <w:sz w:val="22"/>
          <w:szCs w:val="22"/>
        </w:rPr>
      </w:pPr>
    </w:p>
    <w:p w:rsidR="004A324D" w:rsidRPr="00755E44" w:rsidRDefault="004A324D" w:rsidP="004A324D">
      <w:pPr>
        <w:pStyle w:val="Stlus1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 xml:space="preserve">A Szegedi </w:t>
      </w:r>
      <w:proofErr w:type="spellStart"/>
      <w:r w:rsidRPr="00755E44">
        <w:rPr>
          <w:rFonts w:ascii="Times New Roman" w:hAnsi="Times New Roman" w:cs="Times New Roman"/>
          <w:sz w:val="22"/>
          <w:szCs w:val="22"/>
        </w:rPr>
        <w:t>Kéményseprőipari</w:t>
      </w:r>
      <w:proofErr w:type="spellEnd"/>
      <w:r w:rsidRPr="00755E44">
        <w:rPr>
          <w:rFonts w:ascii="Times New Roman" w:hAnsi="Times New Roman" w:cs="Times New Roman"/>
          <w:sz w:val="22"/>
          <w:szCs w:val="22"/>
        </w:rPr>
        <w:t xml:space="preserve"> Kft 2014. november 20-án kelt levelében tájékoztatott arról, hogy a 347/2012. (XII.11.) Korm. rendelet és a 63/2012. (XII.11.) BM rendelet módosulása 2015. január 1. napjától az alábbi új feladatokra kötelezte a közszolgáltatókat: </w:t>
      </w:r>
    </w:p>
    <w:p w:rsidR="004A324D" w:rsidRPr="00755E44" w:rsidRDefault="004A324D" w:rsidP="004A324D">
      <w:pPr>
        <w:pStyle w:val="Stlus1"/>
        <w:numPr>
          <w:ilvl w:val="0"/>
          <w:numId w:val="14"/>
        </w:numPr>
        <w:ind w:firstLine="284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 xml:space="preserve">tüzelőberendezések égéslevegő ellátásának ellenőrzése, </w:t>
      </w:r>
    </w:p>
    <w:p w:rsidR="004A324D" w:rsidRPr="00755E44" w:rsidRDefault="004A324D" w:rsidP="004A324D">
      <w:pPr>
        <w:pStyle w:val="Stlus1"/>
        <w:numPr>
          <w:ilvl w:val="0"/>
          <w:numId w:val="14"/>
        </w:numPr>
        <w:ind w:firstLine="284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 xml:space="preserve">kéményt és tüzelőberendezést összekötő elemek (füstcsövek) ellenőrzése és </w:t>
      </w:r>
    </w:p>
    <w:p w:rsidR="004A324D" w:rsidRPr="00755E44" w:rsidRDefault="004A324D" w:rsidP="004A324D">
      <w:pPr>
        <w:pStyle w:val="Stlus1"/>
        <w:ind w:left="1004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755E44">
        <w:rPr>
          <w:rFonts w:ascii="Times New Roman" w:hAnsi="Times New Roman" w:cs="Times New Roman"/>
          <w:sz w:val="22"/>
          <w:szCs w:val="22"/>
        </w:rPr>
        <w:t>szükség</w:t>
      </w:r>
      <w:proofErr w:type="gramEnd"/>
      <w:r w:rsidRPr="00755E44">
        <w:rPr>
          <w:rFonts w:ascii="Times New Roman" w:hAnsi="Times New Roman" w:cs="Times New Roman"/>
          <w:sz w:val="22"/>
          <w:szCs w:val="22"/>
        </w:rPr>
        <w:t xml:space="preserve"> szerinti tisztítása,</w:t>
      </w:r>
    </w:p>
    <w:p w:rsidR="004A324D" w:rsidRPr="00755E44" w:rsidRDefault="004A324D" w:rsidP="004A324D">
      <w:pPr>
        <w:pStyle w:val="Stlus1"/>
        <w:numPr>
          <w:ilvl w:val="0"/>
          <w:numId w:val="14"/>
        </w:numPr>
        <w:ind w:firstLine="284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>égéstermék CO tartalmának mérése,</w:t>
      </w:r>
    </w:p>
    <w:p w:rsidR="004A324D" w:rsidRPr="00755E44" w:rsidRDefault="004A324D" w:rsidP="004A324D">
      <w:pPr>
        <w:pStyle w:val="Stlus1"/>
        <w:numPr>
          <w:ilvl w:val="0"/>
          <w:numId w:val="14"/>
        </w:numPr>
        <w:ind w:firstLine="284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 xml:space="preserve">gáztüzelő berendezések műszaki-biztonsági felülvizsgálatának ellenőrzése. </w:t>
      </w:r>
    </w:p>
    <w:p w:rsidR="004A324D" w:rsidRPr="00755E44" w:rsidRDefault="004A324D" w:rsidP="004A324D">
      <w:pPr>
        <w:pStyle w:val="Stlus1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 xml:space="preserve">Fenti – új – feladatokra tekintettel szükségessé vált ezen feladatok díjtételeinek megállapítása, melyet a vonatkozó BM rendelet alapján kell a feladatellátást biztosító önkormányzatnak meghatároznia, a kiszámítás módja ezen feladatok ellátása vonatkozásában is a BM rendelet alapján történik. </w:t>
      </w:r>
    </w:p>
    <w:p w:rsidR="004A324D" w:rsidRPr="00755E44" w:rsidRDefault="004A324D" w:rsidP="004A324D">
      <w:pPr>
        <w:pStyle w:val="Stlus1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 xml:space="preserve">A Korm. rendelet 3.§ (7) bekezdésének megfelelően az alkalmazott </w:t>
      </w:r>
      <w:proofErr w:type="spellStart"/>
      <w:r w:rsidRPr="00755E44">
        <w:rPr>
          <w:rFonts w:ascii="Times New Roman" w:hAnsi="Times New Roman" w:cs="Times New Roman"/>
          <w:sz w:val="22"/>
          <w:szCs w:val="22"/>
        </w:rPr>
        <w:t>munkaráfordítási</w:t>
      </w:r>
      <w:proofErr w:type="spellEnd"/>
      <w:r w:rsidRPr="00755E44">
        <w:rPr>
          <w:rFonts w:ascii="Times New Roman" w:hAnsi="Times New Roman" w:cs="Times New Roman"/>
          <w:sz w:val="22"/>
          <w:szCs w:val="22"/>
        </w:rPr>
        <w:t xml:space="preserve"> egységdíjak korrigálhatóvá váltak a 2013. szeptember 30-i és az előző egy évre vonatkozó +1,4%-os, és a 2014. szeptember 30-i és az előző egy évre vonatkozó -0,5%-os, összességében a +0,9%-os fogyasztói árindexszel. </w:t>
      </w:r>
    </w:p>
    <w:p w:rsidR="004A324D" w:rsidRPr="00755E44" w:rsidRDefault="004A324D" w:rsidP="004A324D">
      <w:pPr>
        <w:pStyle w:val="Stlus1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>Fentiek értelmében az egységnyi munkaráfordítás díja természetes személy tulajdonában lévő ingatlanok esetében nettó 2.000,</w:t>
      </w:r>
      <w:proofErr w:type="spellStart"/>
      <w:r w:rsidRPr="00755E44">
        <w:rPr>
          <w:rFonts w:ascii="Times New Roman" w:hAnsi="Times New Roman" w:cs="Times New Roman"/>
          <w:sz w:val="22"/>
          <w:szCs w:val="22"/>
        </w:rPr>
        <w:t>-Ft</w:t>
      </w:r>
      <w:proofErr w:type="spellEnd"/>
      <w:r w:rsidRPr="00755E44">
        <w:rPr>
          <w:rFonts w:ascii="Times New Roman" w:hAnsi="Times New Roman" w:cs="Times New Roman"/>
          <w:sz w:val="22"/>
          <w:szCs w:val="22"/>
        </w:rPr>
        <w:t xml:space="preserve"> helyett 2.018,</w:t>
      </w:r>
      <w:proofErr w:type="spellStart"/>
      <w:r w:rsidRPr="00755E44">
        <w:rPr>
          <w:rFonts w:ascii="Times New Roman" w:hAnsi="Times New Roman" w:cs="Times New Roman"/>
          <w:sz w:val="22"/>
          <w:szCs w:val="22"/>
        </w:rPr>
        <w:t>-Ft-ra</w:t>
      </w:r>
      <w:proofErr w:type="spellEnd"/>
      <w:r w:rsidRPr="00755E44">
        <w:rPr>
          <w:rFonts w:ascii="Times New Roman" w:hAnsi="Times New Roman" w:cs="Times New Roman"/>
          <w:sz w:val="22"/>
          <w:szCs w:val="22"/>
        </w:rPr>
        <w:t>, míg a nem természetes személy tulajdonában lévő ingatlanok esetében 3.632,</w:t>
      </w:r>
      <w:proofErr w:type="spellStart"/>
      <w:r w:rsidRPr="00755E44">
        <w:rPr>
          <w:rFonts w:ascii="Times New Roman" w:hAnsi="Times New Roman" w:cs="Times New Roman"/>
          <w:sz w:val="22"/>
          <w:szCs w:val="22"/>
        </w:rPr>
        <w:t>-Ft-ra</w:t>
      </w:r>
      <w:proofErr w:type="spellEnd"/>
      <w:r w:rsidRPr="00755E44">
        <w:rPr>
          <w:rFonts w:ascii="Times New Roman" w:hAnsi="Times New Roman" w:cs="Times New Roman"/>
          <w:sz w:val="22"/>
          <w:szCs w:val="22"/>
        </w:rPr>
        <w:t xml:space="preserve"> emelkedhet a cég által benyújtott díjmódosítás eredményeként. </w:t>
      </w:r>
    </w:p>
    <w:p w:rsidR="004A324D" w:rsidRPr="00755E44" w:rsidRDefault="004A324D" w:rsidP="004A324D">
      <w:pPr>
        <w:pStyle w:val="Stlus1"/>
        <w:rPr>
          <w:rFonts w:ascii="Times New Roman" w:hAnsi="Times New Roman" w:cs="Times New Roman"/>
          <w:sz w:val="22"/>
          <w:szCs w:val="22"/>
        </w:rPr>
      </w:pPr>
      <w:r w:rsidRPr="00755E44">
        <w:rPr>
          <w:rFonts w:ascii="Times New Roman" w:hAnsi="Times New Roman" w:cs="Times New Roman"/>
          <w:sz w:val="22"/>
          <w:szCs w:val="22"/>
        </w:rPr>
        <w:t xml:space="preserve">A Szegedi </w:t>
      </w:r>
      <w:proofErr w:type="spellStart"/>
      <w:r w:rsidRPr="00755E44">
        <w:rPr>
          <w:rFonts w:ascii="Times New Roman" w:hAnsi="Times New Roman" w:cs="Times New Roman"/>
          <w:sz w:val="22"/>
          <w:szCs w:val="22"/>
        </w:rPr>
        <w:t>Kéményseprőipari</w:t>
      </w:r>
      <w:proofErr w:type="spellEnd"/>
      <w:r w:rsidRPr="00755E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5E44">
        <w:rPr>
          <w:rFonts w:ascii="Times New Roman" w:hAnsi="Times New Roman" w:cs="Times New Roman"/>
          <w:sz w:val="22"/>
          <w:szCs w:val="22"/>
        </w:rPr>
        <w:t>Kft-vel</w:t>
      </w:r>
      <w:proofErr w:type="spellEnd"/>
      <w:r w:rsidRPr="00755E44">
        <w:rPr>
          <w:rFonts w:ascii="Times New Roman" w:hAnsi="Times New Roman" w:cs="Times New Roman"/>
          <w:sz w:val="22"/>
          <w:szCs w:val="22"/>
        </w:rPr>
        <w:t xml:space="preserve"> történt egyeztetés alapján a rendelet mellékletében feltüntetésre kerültek a 2015. január 1-től szükségesen szabályozandó díjtételek, valamint az új feladatokra vonatkozó díjak kiszámítási módja tekintettel arra, hogy azok pontos meghatározása háztartásonként egyedileg történik. </w:t>
      </w:r>
    </w:p>
    <w:p w:rsidR="003E3F0A" w:rsidRPr="00755E44" w:rsidRDefault="003E3F0A">
      <w:pPr>
        <w:keepLines w:val="0"/>
        <w:jc w:val="left"/>
        <w:rPr>
          <w:sz w:val="22"/>
          <w:szCs w:val="22"/>
        </w:rPr>
      </w:pPr>
      <w:r w:rsidRPr="00755E44">
        <w:rPr>
          <w:sz w:val="22"/>
          <w:szCs w:val="22"/>
        </w:rPr>
        <w:br w:type="page"/>
      </w:r>
    </w:p>
    <w:p w:rsidR="003E3F0A" w:rsidRPr="00F858D1" w:rsidRDefault="003E3F0A" w:rsidP="003E3F0A">
      <w:pPr>
        <w:pStyle w:val="Norm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6E69B3" w:rsidRDefault="006E69B3" w:rsidP="006E69B3">
      <w:pPr>
        <w:ind w:left="180"/>
        <w:jc w:val="right"/>
        <w:rPr>
          <w:color w:val="000000"/>
        </w:rPr>
      </w:pPr>
    </w:p>
    <w:p w:rsidR="007D6B4A" w:rsidRPr="00EE6EEC" w:rsidRDefault="003E3F0A" w:rsidP="003E3F0A">
      <w:pPr>
        <w:rPr>
          <w:color w:val="000000"/>
        </w:rPr>
      </w:pPr>
      <w:r w:rsidRPr="00F858D1">
        <w:rPr>
          <w:color w:val="000000"/>
          <w:sz w:val="22"/>
          <w:szCs w:val="22"/>
        </w:rPr>
        <w:br w:type="page"/>
      </w:r>
    </w:p>
    <w:p w:rsidR="005C7345" w:rsidRPr="00EE6EEC" w:rsidRDefault="005C7345" w:rsidP="005C7345">
      <w:pPr>
        <w:jc w:val="right"/>
        <w:rPr>
          <w:color w:val="000000"/>
        </w:rPr>
      </w:pPr>
    </w:p>
    <w:p w:rsidR="00023DC4" w:rsidRPr="00A2131B" w:rsidRDefault="005C7345" w:rsidP="008C7DC4">
      <w:pPr>
        <w:jc w:val="right"/>
        <w:rPr>
          <w:b/>
        </w:rPr>
      </w:pPr>
      <w:r>
        <w:rPr>
          <w:color w:val="000000"/>
        </w:rPr>
        <w:br w:type="page"/>
      </w:r>
    </w:p>
    <w:sectPr w:rsidR="00023DC4" w:rsidRPr="00A2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612D7CC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FB8C2A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1182BC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5A8306A"/>
    <w:multiLevelType w:val="hybridMultilevel"/>
    <w:tmpl w:val="A5F40A90"/>
    <w:lvl w:ilvl="0" w:tplc="06AEA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33366A"/>
    <w:multiLevelType w:val="hybridMultilevel"/>
    <w:tmpl w:val="5606B488"/>
    <w:lvl w:ilvl="0" w:tplc="2314193C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  <w:i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1BE25D9B"/>
    <w:multiLevelType w:val="hybridMultilevel"/>
    <w:tmpl w:val="BA388E36"/>
    <w:lvl w:ilvl="0" w:tplc="82649C6E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282D7C02"/>
    <w:multiLevelType w:val="hybridMultilevel"/>
    <w:tmpl w:val="29B8BCB6"/>
    <w:lvl w:ilvl="0" w:tplc="040E000F">
      <w:start w:val="20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57753"/>
    <w:multiLevelType w:val="hybridMultilevel"/>
    <w:tmpl w:val="C7FE0C76"/>
    <w:lvl w:ilvl="0" w:tplc="3D5A1D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C1AE1"/>
    <w:multiLevelType w:val="hybridMultilevel"/>
    <w:tmpl w:val="19F07372"/>
    <w:lvl w:ilvl="0" w:tplc="040E000F">
      <w:start w:val="20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2ABF"/>
    <w:multiLevelType w:val="hybridMultilevel"/>
    <w:tmpl w:val="40EAABDA"/>
    <w:lvl w:ilvl="0" w:tplc="18584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FAE284">
      <w:start w:val="14"/>
      <w:numFmt w:val="decimal"/>
      <w:lvlText w:val="(%2) "/>
      <w:lvlJc w:val="left"/>
      <w:pPr>
        <w:tabs>
          <w:tab w:val="num" w:pos="797"/>
        </w:tabs>
        <w:ind w:left="13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B52086"/>
    <w:multiLevelType w:val="hybridMultilevel"/>
    <w:tmpl w:val="774647FA"/>
    <w:lvl w:ilvl="0" w:tplc="7D6AE7DC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F7E57"/>
    <w:multiLevelType w:val="hybridMultilevel"/>
    <w:tmpl w:val="67021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150FD"/>
    <w:multiLevelType w:val="hybridMultilevel"/>
    <w:tmpl w:val="948AE85C"/>
    <w:lvl w:ilvl="0" w:tplc="18584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763C1"/>
    <w:multiLevelType w:val="hybridMultilevel"/>
    <w:tmpl w:val="09C08E02"/>
    <w:lvl w:ilvl="0" w:tplc="555286D4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41D44B7"/>
    <w:multiLevelType w:val="hybridMultilevel"/>
    <w:tmpl w:val="6DE0CCEC"/>
    <w:lvl w:ilvl="0" w:tplc="418031E0">
      <w:start w:val="1"/>
      <w:numFmt w:val="decimal"/>
      <w:lvlText w:val="(%1) "/>
      <w:lvlJc w:val="left"/>
      <w:pPr>
        <w:tabs>
          <w:tab w:val="num" w:pos="0"/>
        </w:tabs>
        <w:ind w:left="566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822A7E"/>
    <w:multiLevelType w:val="hybridMultilevel"/>
    <w:tmpl w:val="02D28354"/>
    <w:lvl w:ilvl="0" w:tplc="44F4A51E">
      <w:start w:val="8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F15EE"/>
    <w:multiLevelType w:val="hybridMultilevel"/>
    <w:tmpl w:val="2622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11"/>
  </w:num>
  <w:num w:numId="7">
    <w:abstractNumId w:val="16"/>
  </w:num>
  <w:num w:numId="8">
    <w:abstractNumId w:val="6"/>
  </w:num>
  <w:num w:numId="9">
    <w:abstractNumId w:val="7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17"/>
  </w:num>
  <w:num w:numId="15">
    <w:abstractNumId w:val="8"/>
  </w:num>
  <w:num w:numId="16">
    <w:abstractNumId w:val="10"/>
  </w:num>
  <w:num w:numId="17">
    <w:abstractNumId w:val="13"/>
  </w:num>
  <w:num w:numId="18">
    <w:abstractNumId w:val="18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C4"/>
    <w:rsid w:val="00023DC4"/>
    <w:rsid w:val="00024331"/>
    <w:rsid w:val="00033894"/>
    <w:rsid w:val="00035D85"/>
    <w:rsid w:val="00051376"/>
    <w:rsid w:val="00057C72"/>
    <w:rsid w:val="00073348"/>
    <w:rsid w:val="000B6B73"/>
    <w:rsid w:val="001078AA"/>
    <w:rsid w:val="00107EA3"/>
    <w:rsid w:val="0016100C"/>
    <w:rsid w:val="0016526C"/>
    <w:rsid w:val="00183691"/>
    <w:rsid w:val="00191245"/>
    <w:rsid w:val="001B1C32"/>
    <w:rsid w:val="001D3716"/>
    <w:rsid w:val="001F6734"/>
    <w:rsid w:val="00254E3C"/>
    <w:rsid w:val="002709F1"/>
    <w:rsid w:val="002715FD"/>
    <w:rsid w:val="002C5B22"/>
    <w:rsid w:val="00306ECB"/>
    <w:rsid w:val="003262EE"/>
    <w:rsid w:val="00340CF1"/>
    <w:rsid w:val="0035396B"/>
    <w:rsid w:val="003830E6"/>
    <w:rsid w:val="003E3F0A"/>
    <w:rsid w:val="003E4AEB"/>
    <w:rsid w:val="00410556"/>
    <w:rsid w:val="00451991"/>
    <w:rsid w:val="0046783C"/>
    <w:rsid w:val="004828FA"/>
    <w:rsid w:val="004A3077"/>
    <w:rsid w:val="004A324D"/>
    <w:rsid w:val="004D3BE9"/>
    <w:rsid w:val="00564C12"/>
    <w:rsid w:val="00566F41"/>
    <w:rsid w:val="00570F2F"/>
    <w:rsid w:val="00573DF1"/>
    <w:rsid w:val="00587A56"/>
    <w:rsid w:val="005A2F10"/>
    <w:rsid w:val="005C7345"/>
    <w:rsid w:val="005D5714"/>
    <w:rsid w:val="005F4A7C"/>
    <w:rsid w:val="00600581"/>
    <w:rsid w:val="00622332"/>
    <w:rsid w:val="006309DE"/>
    <w:rsid w:val="0065741B"/>
    <w:rsid w:val="0066207B"/>
    <w:rsid w:val="006B3188"/>
    <w:rsid w:val="006E30C7"/>
    <w:rsid w:val="006E4B45"/>
    <w:rsid w:val="006E69B3"/>
    <w:rsid w:val="00707903"/>
    <w:rsid w:val="00755B80"/>
    <w:rsid w:val="00755E44"/>
    <w:rsid w:val="00761ACE"/>
    <w:rsid w:val="007716F3"/>
    <w:rsid w:val="00774884"/>
    <w:rsid w:val="00781792"/>
    <w:rsid w:val="00785CF0"/>
    <w:rsid w:val="00787562"/>
    <w:rsid w:val="007C7CE7"/>
    <w:rsid w:val="007D6B4A"/>
    <w:rsid w:val="007D7274"/>
    <w:rsid w:val="007F663F"/>
    <w:rsid w:val="00801646"/>
    <w:rsid w:val="00811B65"/>
    <w:rsid w:val="00826CC9"/>
    <w:rsid w:val="00830FFA"/>
    <w:rsid w:val="008335A1"/>
    <w:rsid w:val="00840C9F"/>
    <w:rsid w:val="00880FA8"/>
    <w:rsid w:val="00896FF4"/>
    <w:rsid w:val="008B00AA"/>
    <w:rsid w:val="008C3033"/>
    <w:rsid w:val="008C7DC4"/>
    <w:rsid w:val="0090297A"/>
    <w:rsid w:val="0090496B"/>
    <w:rsid w:val="009172EC"/>
    <w:rsid w:val="009254D8"/>
    <w:rsid w:val="00932AAB"/>
    <w:rsid w:val="00956654"/>
    <w:rsid w:val="0095764C"/>
    <w:rsid w:val="00982963"/>
    <w:rsid w:val="009B210C"/>
    <w:rsid w:val="009F4F60"/>
    <w:rsid w:val="00A2131B"/>
    <w:rsid w:val="00A21E42"/>
    <w:rsid w:val="00A81679"/>
    <w:rsid w:val="00AA4727"/>
    <w:rsid w:val="00AE0B91"/>
    <w:rsid w:val="00B61350"/>
    <w:rsid w:val="00B61E2B"/>
    <w:rsid w:val="00BC1FC3"/>
    <w:rsid w:val="00BF65C5"/>
    <w:rsid w:val="00C24B04"/>
    <w:rsid w:val="00C47A30"/>
    <w:rsid w:val="00CD762A"/>
    <w:rsid w:val="00D30B92"/>
    <w:rsid w:val="00D46FB3"/>
    <w:rsid w:val="00D63A97"/>
    <w:rsid w:val="00D753E1"/>
    <w:rsid w:val="00D81DFB"/>
    <w:rsid w:val="00DE09CB"/>
    <w:rsid w:val="00DE154B"/>
    <w:rsid w:val="00E1616B"/>
    <w:rsid w:val="00E838CC"/>
    <w:rsid w:val="00E85358"/>
    <w:rsid w:val="00E87354"/>
    <w:rsid w:val="00EC174B"/>
    <w:rsid w:val="00ED5BD1"/>
    <w:rsid w:val="00EF2301"/>
    <w:rsid w:val="00F1039F"/>
    <w:rsid w:val="00F14EC0"/>
    <w:rsid w:val="00F17DE3"/>
    <w:rsid w:val="00F245CD"/>
    <w:rsid w:val="00F32C71"/>
    <w:rsid w:val="00F440A2"/>
    <w:rsid w:val="00F52070"/>
    <w:rsid w:val="00F54719"/>
    <w:rsid w:val="00F55F93"/>
    <w:rsid w:val="00F56AA1"/>
    <w:rsid w:val="00F6070D"/>
    <w:rsid w:val="00F94102"/>
    <w:rsid w:val="00FA56EF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6EF6F-6FC2-4691-BDFE-21503A64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3DC4"/>
    <w:pPr>
      <w:keepLines/>
      <w:jc w:val="both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23DC4"/>
    <w:pPr>
      <w:keepNext/>
      <w:keepLines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C7345"/>
    <w:pPr>
      <w:keepNext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qFormat/>
    <w:rsid w:val="00023DC4"/>
    <w:pPr>
      <w:keepNext/>
      <w:keepLine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kern w:val="28"/>
      <w:lang w:eastAsia="hu-HU"/>
    </w:rPr>
  </w:style>
  <w:style w:type="paragraph" w:styleId="Cmsor5">
    <w:name w:val="heading 5"/>
    <w:basedOn w:val="Norml"/>
    <w:next w:val="Norml"/>
    <w:qFormat/>
    <w:rsid w:val="00023D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rsid w:val="00023DC4"/>
    <w:pPr>
      <w:keepNext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023DC4"/>
    <w:pPr>
      <w:keepNext/>
      <w:spacing w:before="480" w:after="240"/>
      <w:jc w:val="center"/>
    </w:pPr>
    <w:rPr>
      <w:b/>
      <w:sz w:val="28"/>
    </w:rPr>
  </w:style>
  <w:style w:type="paragraph" w:customStyle="1" w:styleId="NormlCm">
    <w:name w:val="NormálCím"/>
    <w:basedOn w:val="Norml"/>
    <w:rsid w:val="00023DC4"/>
    <w:pPr>
      <w:keepNext/>
      <w:spacing w:before="480" w:after="240"/>
      <w:jc w:val="center"/>
    </w:pPr>
  </w:style>
  <w:style w:type="paragraph" w:styleId="Lista">
    <w:name w:val="List"/>
    <w:basedOn w:val="Norml"/>
    <w:rsid w:val="00023DC4"/>
    <w:pPr>
      <w:keepLines w:val="0"/>
      <w:overflowPunct w:val="0"/>
      <w:autoSpaceDE w:val="0"/>
      <w:autoSpaceDN w:val="0"/>
      <w:adjustRightInd w:val="0"/>
      <w:ind w:left="283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2">
    <w:name w:val="List 2"/>
    <w:basedOn w:val="Norml"/>
    <w:rsid w:val="00023DC4"/>
    <w:pPr>
      <w:keepLines w:val="0"/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folytatsa2">
    <w:name w:val="List Continue 2"/>
    <w:basedOn w:val="Norml"/>
    <w:rsid w:val="00023DC4"/>
    <w:pPr>
      <w:keepLines w:val="0"/>
      <w:overflowPunct w:val="0"/>
      <w:autoSpaceDE w:val="0"/>
      <w:autoSpaceDN w:val="0"/>
      <w:adjustRightInd w:val="0"/>
      <w:spacing w:after="120"/>
      <w:ind w:left="566"/>
      <w:jc w:val="left"/>
      <w:textAlignment w:val="baseline"/>
    </w:pPr>
    <w:rPr>
      <w:rFonts w:ascii="Arial" w:hAnsi="Arial"/>
      <w:kern w:val="28"/>
      <w:lang w:eastAsia="hu-HU"/>
    </w:rPr>
  </w:style>
  <w:style w:type="paragraph" w:styleId="Lista3">
    <w:name w:val="List 3"/>
    <w:basedOn w:val="Norml"/>
    <w:rsid w:val="00023DC4"/>
    <w:pPr>
      <w:keepLines w:val="0"/>
      <w:overflowPunct w:val="0"/>
      <w:autoSpaceDE w:val="0"/>
      <w:autoSpaceDN w:val="0"/>
      <w:adjustRightInd w:val="0"/>
      <w:ind w:left="849" w:hanging="283"/>
      <w:jc w:val="left"/>
      <w:textAlignment w:val="baseline"/>
    </w:pPr>
    <w:rPr>
      <w:rFonts w:ascii="Arial" w:hAnsi="Arial"/>
      <w:kern w:val="28"/>
      <w:lang w:eastAsia="hu-HU"/>
    </w:rPr>
  </w:style>
  <w:style w:type="paragraph" w:styleId="Felsorols3">
    <w:name w:val="List Bullet 3"/>
    <w:basedOn w:val="Norml"/>
    <w:autoRedefine/>
    <w:rsid w:val="00023DC4"/>
    <w:pPr>
      <w:keepLines w:val="0"/>
      <w:numPr>
        <w:numId w:val="1"/>
      </w:numPr>
      <w:tabs>
        <w:tab w:val="clear" w:pos="926"/>
      </w:tabs>
      <w:overflowPunct w:val="0"/>
      <w:autoSpaceDE w:val="0"/>
      <w:autoSpaceDN w:val="0"/>
      <w:adjustRightInd w:val="0"/>
      <w:ind w:left="849" w:hanging="283"/>
      <w:jc w:val="center"/>
      <w:textAlignment w:val="baseline"/>
    </w:pPr>
    <w:rPr>
      <w:b/>
      <w:kern w:val="28"/>
      <w:lang w:eastAsia="hu-HU"/>
    </w:rPr>
  </w:style>
  <w:style w:type="paragraph" w:styleId="Felsorols4">
    <w:name w:val="List Bullet 4"/>
    <w:basedOn w:val="Norml"/>
    <w:rsid w:val="00023DC4"/>
    <w:pPr>
      <w:numPr>
        <w:numId w:val="2"/>
      </w:numPr>
    </w:pPr>
  </w:style>
  <w:style w:type="paragraph" w:styleId="Lista4">
    <w:name w:val="List 4"/>
    <w:basedOn w:val="Norml"/>
    <w:rsid w:val="00023DC4"/>
    <w:pPr>
      <w:ind w:left="1132" w:hanging="283"/>
    </w:pPr>
  </w:style>
  <w:style w:type="paragraph" w:styleId="Lista5">
    <w:name w:val="List 5"/>
    <w:basedOn w:val="Norml"/>
    <w:rsid w:val="00023DC4"/>
    <w:pPr>
      <w:ind w:left="1415" w:hanging="283"/>
    </w:pPr>
  </w:style>
  <w:style w:type="paragraph" w:styleId="Felsorols5">
    <w:name w:val="List Bullet 5"/>
    <w:basedOn w:val="Norml"/>
    <w:rsid w:val="00023DC4"/>
    <w:pPr>
      <w:numPr>
        <w:numId w:val="3"/>
      </w:numPr>
    </w:pPr>
  </w:style>
  <w:style w:type="paragraph" w:styleId="Listafolytatsa5">
    <w:name w:val="List Continue 5"/>
    <w:basedOn w:val="Norml"/>
    <w:rsid w:val="00023DC4"/>
    <w:pPr>
      <w:spacing w:after="120"/>
      <w:ind w:left="1415"/>
    </w:pPr>
  </w:style>
  <w:style w:type="paragraph" w:styleId="Szvegtrzs">
    <w:name w:val="Body Text"/>
    <w:basedOn w:val="Norml"/>
    <w:link w:val="SzvegtrzsChar"/>
    <w:rsid w:val="00023DC4"/>
    <w:pPr>
      <w:keepLine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kern w:val="28"/>
      <w:lang w:eastAsia="hu-HU"/>
    </w:rPr>
  </w:style>
  <w:style w:type="character" w:customStyle="1" w:styleId="SzvegtrzsChar">
    <w:name w:val="Szövegtörzs Char"/>
    <w:basedOn w:val="Bekezdsalapbettpusa"/>
    <w:link w:val="Szvegtrzs"/>
    <w:locked/>
    <w:rsid w:val="00023DC4"/>
    <w:rPr>
      <w:rFonts w:ascii="Arial" w:hAnsi="Arial"/>
      <w:kern w:val="28"/>
      <w:sz w:val="24"/>
      <w:lang w:val="hu-HU" w:eastAsia="hu-HU" w:bidi="ar-SA"/>
    </w:rPr>
  </w:style>
  <w:style w:type="paragraph" w:styleId="Felsorols2">
    <w:name w:val="List Bullet 2"/>
    <w:basedOn w:val="Norml"/>
    <w:rsid w:val="00023DC4"/>
    <w:pPr>
      <w:tabs>
        <w:tab w:val="num" w:pos="643"/>
      </w:tabs>
      <w:ind w:left="643" w:hanging="360"/>
    </w:pPr>
  </w:style>
  <w:style w:type="paragraph" w:styleId="Listafolytatsa">
    <w:name w:val="List Continue"/>
    <w:basedOn w:val="Norml"/>
    <w:rsid w:val="00023DC4"/>
    <w:pPr>
      <w:spacing w:after="120"/>
      <w:ind w:left="283"/>
    </w:pPr>
  </w:style>
  <w:style w:type="paragraph" w:styleId="llb">
    <w:name w:val="footer"/>
    <w:basedOn w:val="Norml"/>
    <w:rsid w:val="00023DC4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023DC4"/>
    <w:rPr>
      <w:rFonts w:cs="Times New Roman"/>
      <w:b/>
      <w:bCs/>
    </w:rPr>
  </w:style>
  <w:style w:type="paragraph" w:styleId="NormlWeb">
    <w:name w:val="Normal (Web)"/>
    <w:basedOn w:val="Norml"/>
    <w:rsid w:val="00023DC4"/>
    <w:pPr>
      <w:keepLines w:val="0"/>
      <w:spacing w:before="100" w:beforeAutospacing="1" w:after="100" w:afterAutospacing="1"/>
      <w:jc w:val="left"/>
    </w:pPr>
    <w:rPr>
      <w:szCs w:val="24"/>
      <w:lang w:eastAsia="hu-HU"/>
    </w:rPr>
  </w:style>
  <w:style w:type="paragraph" w:styleId="Szvegtrzs3">
    <w:name w:val="Body Text 3"/>
    <w:basedOn w:val="Norml"/>
    <w:rsid w:val="00023DC4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rsid w:val="00023DC4"/>
    <w:rPr>
      <w:rFonts w:cs="Times New Roman"/>
      <w:color w:val="0000FF"/>
      <w:u w:val="single"/>
    </w:rPr>
  </w:style>
  <w:style w:type="paragraph" w:styleId="lfej">
    <w:name w:val="header"/>
    <w:basedOn w:val="Norml"/>
    <w:rsid w:val="00023DC4"/>
    <w:pPr>
      <w:keepLines w:val="0"/>
      <w:tabs>
        <w:tab w:val="center" w:pos="4536"/>
        <w:tab w:val="right" w:pos="9072"/>
      </w:tabs>
      <w:jc w:val="left"/>
    </w:pPr>
    <w:rPr>
      <w:szCs w:val="24"/>
      <w:lang w:eastAsia="hu-HU"/>
    </w:rPr>
  </w:style>
  <w:style w:type="paragraph" w:customStyle="1" w:styleId="CharCharCharChar">
    <w:name w:val="Char Char Char Char"/>
    <w:basedOn w:val="Norml"/>
    <w:rsid w:val="00023DC4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customStyle="1" w:styleId="Listaszerbekezds1">
    <w:name w:val="Listaszerű bekezdés1"/>
    <w:basedOn w:val="Norml"/>
    <w:rsid w:val="00023DC4"/>
    <w:pPr>
      <w:ind w:left="720"/>
      <w:contextualSpacing/>
    </w:pPr>
  </w:style>
  <w:style w:type="paragraph" w:customStyle="1" w:styleId="CharCharCharChar0">
    <w:name w:val="Char Char Char Char"/>
    <w:basedOn w:val="Norml"/>
    <w:rsid w:val="00023DC4"/>
    <w:pPr>
      <w:keepLines w:val="0"/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Dokumentumtrkp">
    <w:name w:val="Document Map"/>
    <w:basedOn w:val="Norml"/>
    <w:semiHidden/>
    <w:rsid w:val="00033894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5A2F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A2F10"/>
    <w:rPr>
      <w:rFonts w:ascii="Segoe UI" w:hAnsi="Segoe UI" w:cs="Segoe UI"/>
      <w:sz w:val="18"/>
      <w:szCs w:val="18"/>
      <w:lang w:eastAsia="en-US"/>
    </w:rPr>
  </w:style>
  <w:style w:type="paragraph" w:customStyle="1" w:styleId="Szvegtrzs21">
    <w:name w:val="Szövegtörzs 21"/>
    <w:basedOn w:val="Norml"/>
    <w:rsid w:val="00F245CD"/>
    <w:pPr>
      <w:keepLines w:val="0"/>
      <w:widowControl w:val="0"/>
      <w:suppressAutoHyphens/>
    </w:pPr>
    <w:rPr>
      <w:rFonts w:eastAsia="SimSun" w:cs="Mangal"/>
      <w:kern w:val="1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F245CD"/>
    <w:rPr>
      <w:rFonts w:ascii="Arial" w:hAnsi="Arial" w:cs="Arial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D63A97"/>
    <w:pPr>
      <w:ind w:left="720"/>
      <w:contextualSpacing/>
    </w:pPr>
  </w:style>
  <w:style w:type="paragraph" w:customStyle="1" w:styleId="Rendeletfejezetcm">
    <w:name w:val="Rendelet fejezetcím"/>
    <w:basedOn w:val="Cmsor2"/>
    <w:next w:val="Norml"/>
    <w:rsid w:val="005C7345"/>
    <w:pPr>
      <w:keepLines w:val="0"/>
      <w:spacing w:before="240" w:after="240"/>
      <w:jc w:val="center"/>
    </w:pPr>
    <w:rPr>
      <w:rFonts w:ascii="Times New Roman" w:eastAsia="Times New Roman" w:hAnsi="Times New Roman" w:cs="Arial"/>
      <w:b/>
      <w:bCs/>
      <w:iCs/>
      <w:color w:val="auto"/>
      <w:sz w:val="28"/>
      <w:szCs w:val="28"/>
      <w:lang w:eastAsia="hu-HU"/>
    </w:rPr>
  </w:style>
  <w:style w:type="paragraph" w:customStyle="1" w:styleId="Rendeletcm">
    <w:name w:val="Rendelet cím"/>
    <w:basedOn w:val="Cm"/>
    <w:next w:val="Norml"/>
    <w:rsid w:val="005C7345"/>
    <w:pPr>
      <w:keepLines w:val="0"/>
      <w:spacing w:after="240"/>
      <w:contextualSpacing w:val="0"/>
      <w:jc w:val="center"/>
      <w:outlineLvl w:val="0"/>
    </w:pPr>
    <w:rPr>
      <w:rFonts w:ascii="Times New Roman" w:eastAsia="Times New Roman" w:hAnsi="Times New Roman" w:cs="Arial"/>
      <w:b/>
      <w:bCs/>
      <w:spacing w:val="0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5C73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qFormat/>
    <w:rsid w:val="005C73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5C73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lawnum">
    <w:name w:val="lawnum"/>
    <w:basedOn w:val="Bekezdsalapbettpusa"/>
    <w:rsid w:val="003262EE"/>
  </w:style>
  <w:style w:type="character" w:customStyle="1" w:styleId="desc">
    <w:name w:val="desc"/>
    <w:basedOn w:val="Bekezdsalapbettpusa"/>
    <w:rsid w:val="003262EE"/>
  </w:style>
  <w:style w:type="paragraph" w:styleId="Nincstrkz">
    <w:name w:val="No Spacing"/>
    <w:uiPriority w:val="1"/>
    <w:qFormat/>
    <w:rsid w:val="00811B6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F55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035D85"/>
  </w:style>
  <w:style w:type="paragraph" w:customStyle="1" w:styleId="Stlus1">
    <w:name w:val="Stílus1"/>
    <w:basedOn w:val="Norml"/>
    <w:rsid w:val="004A324D"/>
    <w:pPr>
      <w:keepLines w:val="0"/>
      <w:widowControl w:val="0"/>
      <w:suppressAutoHyphens/>
    </w:pPr>
    <w:rPr>
      <w:rFonts w:ascii="Tahoma" w:eastAsia="Droid Sans Fallback" w:hAnsi="Tahoma" w:cs="Tahoma"/>
      <w:kern w:val="1"/>
      <w:sz w:val="2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6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4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4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76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7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97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ulle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olgarmester@ulle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E1FB-2084-4928-A1BC-F41C666F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895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Üllés Községi Önkormányzat</vt:lpstr>
    </vt:vector>
  </TitlesOfParts>
  <Company/>
  <LinksUpToDate>false</LinksUpToDate>
  <CharactersWithSpaces>8243</CharactersWithSpaces>
  <SharedDoc>false</SharedDoc>
  <HLinks>
    <vt:vector size="342" baseType="variant">
      <vt:variant>
        <vt:i4>393218</vt:i4>
      </vt:variant>
      <vt:variant>
        <vt:i4>168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165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141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132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111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102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81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72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51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24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18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15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9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6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http://www.ulles.hu/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 Községi Önkormányzat</dc:title>
  <dc:subject/>
  <dc:creator>ul-vmarta</dc:creator>
  <cp:keywords/>
  <dc:description/>
  <cp:lastModifiedBy>ul-vmarta</cp:lastModifiedBy>
  <cp:revision>29</cp:revision>
  <cp:lastPrinted>2014-12-04T08:40:00Z</cp:lastPrinted>
  <dcterms:created xsi:type="dcterms:W3CDTF">2014-11-27T12:47:00Z</dcterms:created>
  <dcterms:modified xsi:type="dcterms:W3CDTF">2014-12-09T16:55:00Z</dcterms:modified>
</cp:coreProperties>
</file>